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6251D" w14:textId="2B3EFA97" w:rsidR="00874BA7" w:rsidRPr="002F5B67" w:rsidRDefault="00874BA7" w:rsidP="00D41339">
      <w:pPr>
        <w:pStyle w:val="Nzev"/>
        <w:spacing w:before="60" w:line="264" w:lineRule="auto"/>
        <w:rPr>
          <w:rFonts w:ascii="Arial" w:hAnsi="Arial" w:cs="Arial"/>
          <w:sz w:val="32"/>
          <w:szCs w:val="32"/>
        </w:rPr>
      </w:pPr>
      <w:r w:rsidRPr="002F5B67">
        <w:rPr>
          <w:rFonts w:ascii="Arial" w:hAnsi="Arial" w:cs="Arial"/>
          <w:sz w:val="32"/>
          <w:szCs w:val="32"/>
        </w:rPr>
        <w:t>Smlouva o dílo</w:t>
      </w:r>
    </w:p>
    <w:p w14:paraId="40CA8195" w14:textId="77777777" w:rsidR="00874BA7" w:rsidRPr="001024A5" w:rsidRDefault="00874BA7" w:rsidP="00D41339">
      <w:pPr>
        <w:spacing w:before="60" w:line="264" w:lineRule="auto"/>
        <w:jc w:val="center"/>
        <w:rPr>
          <w:rFonts w:ascii="Arial" w:hAnsi="Arial" w:cs="Arial"/>
          <w:sz w:val="22"/>
          <w:szCs w:val="22"/>
        </w:rPr>
      </w:pPr>
      <w:r w:rsidRPr="001024A5">
        <w:rPr>
          <w:rFonts w:ascii="Arial" w:hAnsi="Arial" w:cs="Arial"/>
          <w:sz w:val="22"/>
          <w:szCs w:val="22"/>
        </w:rPr>
        <w:t xml:space="preserve">uzavřená podle </w:t>
      </w:r>
      <w:r w:rsidR="00AF14B4" w:rsidRPr="001024A5">
        <w:rPr>
          <w:rFonts w:ascii="Arial" w:hAnsi="Arial" w:cs="Arial"/>
          <w:sz w:val="22"/>
          <w:szCs w:val="22"/>
        </w:rPr>
        <w:t xml:space="preserve">§§ 2586 a násl. </w:t>
      </w:r>
      <w:r w:rsidRPr="001024A5">
        <w:rPr>
          <w:rFonts w:ascii="Arial" w:hAnsi="Arial" w:cs="Arial"/>
          <w:sz w:val="22"/>
          <w:szCs w:val="22"/>
        </w:rPr>
        <w:t xml:space="preserve">zákona č. </w:t>
      </w:r>
      <w:r w:rsidR="003A45AB" w:rsidRPr="001024A5">
        <w:rPr>
          <w:rFonts w:ascii="Arial" w:hAnsi="Arial" w:cs="Arial"/>
          <w:sz w:val="22"/>
          <w:szCs w:val="22"/>
        </w:rPr>
        <w:t>89</w:t>
      </w:r>
      <w:r w:rsidRPr="001024A5">
        <w:rPr>
          <w:rFonts w:ascii="Arial" w:hAnsi="Arial" w:cs="Arial"/>
          <w:sz w:val="22"/>
          <w:szCs w:val="22"/>
        </w:rPr>
        <w:t>/</w:t>
      </w:r>
      <w:r w:rsidR="003A45AB" w:rsidRPr="001024A5">
        <w:rPr>
          <w:rFonts w:ascii="Arial" w:hAnsi="Arial" w:cs="Arial"/>
          <w:sz w:val="22"/>
          <w:szCs w:val="22"/>
        </w:rPr>
        <w:t xml:space="preserve">2012 </w:t>
      </w:r>
      <w:r w:rsidRPr="001024A5">
        <w:rPr>
          <w:rFonts w:ascii="Arial" w:hAnsi="Arial" w:cs="Arial"/>
          <w:sz w:val="22"/>
          <w:szCs w:val="22"/>
        </w:rPr>
        <w:t xml:space="preserve">Sb., </w:t>
      </w:r>
      <w:r w:rsidR="003A45AB" w:rsidRPr="001024A5">
        <w:rPr>
          <w:rFonts w:ascii="Arial" w:hAnsi="Arial" w:cs="Arial"/>
          <w:sz w:val="22"/>
          <w:szCs w:val="22"/>
        </w:rPr>
        <w:t xml:space="preserve">občanský </w:t>
      </w:r>
      <w:r w:rsidRPr="001024A5">
        <w:rPr>
          <w:rFonts w:ascii="Arial" w:hAnsi="Arial" w:cs="Arial"/>
          <w:sz w:val="22"/>
          <w:szCs w:val="22"/>
        </w:rPr>
        <w:t xml:space="preserve">zákoník, ve znění </w:t>
      </w:r>
      <w:proofErr w:type="spellStart"/>
      <w:r w:rsidRPr="001024A5">
        <w:rPr>
          <w:rFonts w:ascii="Arial" w:hAnsi="Arial" w:cs="Arial"/>
          <w:sz w:val="22"/>
          <w:szCs w:val="22"/>
        </w:rPr>
        <w:t>pozd</w:t>
      </w:r>
      <w:proofErr w:type="spellEnd"/>
      <w:r w:rsidRPr="001024A5">
        <w:rPr>
          <w:rFonts w:ascii="Arial" w:hAnsi="Arial" w:cs="Arial"/>
          <w:sz w:val="22"/>
          <w:szCs w:val="22"/>
        </w:rPr>
        <w:t>. předpisů</w:t>
      </w:r>
    </w:p>
    <w:p w14:paraId="4E203D90" w14:textId="77777777" w:rsidR="00874BA7" w:rsidRPr="001024A5" w:rsidRDefault="00874BA7" w:rsidP="001024A5">
      <w:pPr>
        <w:numPr>
          <w:ilvl w:val="0"/>
          <w:numId w:val="9"/>
        </w:numPr>
        <w:spacing w:before="240" w:line="264" w:lineRule="auto"/>
        <w:ind w:left="0" w:firstLine="0"/>
        <w:jc w:val="center"/>
        <w:rPr>
          <w:rFonts w:ascii="Arial" w:hAnsi="Arial" w:cs="Arial"/>
          <w:b/>
          <w:sz w:val="22"/>
          <w:szCs w:val="22"/>
        </w:rPr>
      </w:pPr>
      <w:r w:rsidRPr="001024A5">
        <w:rPr>
          <w:rFonts w:ascii="Arial" w:hAnsi="Arial" w:cs="Arial"/>
          <w:b/>
          <w:sz w:val="22"/>
          <w:szCs w:val="22"/>
        </w:rPr>
        <w:t>Smluvní strany</w:t>
      </w:r>
    </w:p>
    <w:p w14:paraId="45E69953" w14:textId="77777777" w:rsidR="00874BA7" w:rsidRPr="00050AE0" w:rsidRDefault="00874BA7" w:rsidP="00050AE0">
      <w:pPr>
        <w:spacing w:before="60" w:line="264" w:lineRule="auto"/>
        <w:ind w:left="360"/>
        <w:jc w:val="both"/>
        <w:rPr>
          <w:rFonts w:ascii="Arial" w:hAnsi="Arial" w:cs="Arial"/>
          <w:sz w:val="22"/>
          <w:szCs w:val="22"/>
        </w:rPr>
      </w:pPr>
      <w:r w:rsidRPr="00050AE0">
        <w:rPr>
          <w:rFonts w:ascii="Arial" w:hAnsi="Arial" w:cs="Arial"/>
          <w:sz w:val="22"/>
          <w:szCs w:val="22"/>
        </w:rPr>
        <w:t>Objednatel</w:t>
      </w:r>
    </w:p>
    <w:p w14:paraId="3A94E117" w14:textId="77777777" w:rsidR="00874BA7" w:rsidRPr="00050AE0" w:rsidRDefault="00874BA7" w:rsidP="00050AE0">
      <w:pPr>
        <w:spacing w:before="60" w:line="264" w:lineRule="auto"/>
        <w:ind w:left="360"/>
        <w:jc w:val="both"/>
        <w:rPr>
          <w:rFonts w:ascii="Arial" w:hAnsi="Arial" w:cs="Arial"/>
          <w:b/>
          <w:sz w:val="22"/>
          <w:szCs w:val="22"/>
        </w:rPr>
      </w:pPr>
      <w:r w:rsidRPr="00050AE0">
        <w:rPr>
          <w:rFonts w:ascii="Arial" w:hAnsi="Arial" w:cs="Arial"/>
          <w:b/>
          <w:sz w:val="22"/>
          <w:szCs w:val="22"/>
        </w:rPr>
        <w:t>Město Český Krumlov</w:t>
      </w:r>
    </w:p>
    <w:p w14:paraId="7C8C0452" w14:textId="09A071CF" w:rsidR="00874BA7" w:rsidRPr="00050AE0" w:rsidRDefault="00874BA7" w:rsidP="00050AE0">
      <w:pPr>
        <w:spacing w:line="264" w:lineRule="auto"/>
        <w:ind w:left="360"/>
        <w:jc w:val="both"/>
        <w:rPr>
          <w:rFonts w:ascii="Arial" w:hAnsi="Arial" w:cs="Arial"/>
          <w:sz w:val="22"/>
          <w:szCs w:val="22"/>
        </w:rPr>
      </w:pPr>
      <w:r w:rsidRPr="00050AE0">
        <w:rPr>
          <w:rFonts w:ascii="Arial" w:hAnsi="Arial" w:cs="Arial"/>
          <w:sz w:val="22"/>
          <w:szCs w:val="22"/>
        </w:rPr>
        <w:t>se sídlem nám. Svornosti 1, Český Krumlov, PSČ 381 01</w:t>
      </w:r>
    </w:p>
    <w:p w14:paraId="278F386A" w14:textId="2D03E622" w:rsidR="00712F2D" w:rsidRPr="00050AE0" w:rsidRDefault="00874BA7" w:rsidP="00050AE0">
      <w:pPr>
        <w:spacing w:line="264" w:lineRule="auto"/>
        <w:ind w:left="360"/>
        <w:jc w:val="both"/>
        <w:rPr>
          <w:rFonts w:ascii="Arial" w:hAnsi="Arial" w:cs="Arial"/>
          <w:sz w:val="22"/>
          <w:szCs w:val="22"/>
        </w:rPr>
      </w:pPr>
      <w:r w:rsidRPr="00050AE0">
        <w:rPr>
          <w:rFonts w:ascii="Arial" w:hAnsi="Arial" w:cs="Arial"/>
          <w:sz w:val="22"/>
          <w:szCs w:val="22"/>
        </w:rPr>
        <w:t xml:space="preserve">zastoupené ve věcech smluvních: </w:t>
      </w:r>
      <w:r w:rsidR="00712F2D" w:rsidRPr="00050AE0">
        <w:rPr>
          <w:rFonts w:ascii="Arial" w:hAnsi="Arial" w:cs="Arial"/>
          <w:sz w:val="22"/>
          <w:szCs w:val="22"/>
        </w:rPr>
        <w:t>p. Alexandr Nogrády, starosta města</w:t>
      </w:r>
    </w:p>
    <w:p w14:paraId="58FECC50" w14:textId="2F5D654C" w:rsidR="00874BA7"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zastoupené ve věcech technických: </w:t>
      </w:r>
      <w:r w:rsidR="001024A5" w:rsidRPr="00050AE0">
        <w:rPr>
          <w:rFonts w:ascii="Arial" w:hAnsi="Arial" w:cs="Arial"/>
          <w:sz w:val="22"/>
          <w:szCs w:val="22"/>
        </w:rPr>
        <w:t>p. Zdeněk Kmoch</w:t>
      </w:r>
      <w:r w:rsidRPr="00050AE0">
        <w:rPr>
          <w:rFonts w:ascii="Arial" w:hAnsi="Arial" w:cs="Arial"/>
          <w:sz w:val="22"/>
          <w:szCs w:val="22"/>
        </w:rPr>
        <w:t xml:space="preserve">, </w:t>
      </w:r>
      <w:r w:rsidR="001024A5" w:rsidRPr="00050AE0">
        <w:rPr>
          <w:rFonts w:ascii="Arial" w:hAnsi="Arial" w:cs="Arial"/>
          <w:sz w:val="22"/>
          <w:szCs w:val="22"/>
        </w:rPr>
        <w:t xml:space="preserve">investiční referent </w:t>
      </w:r>
      <w:r w:rsidRPr="00050AE0">
        <w:rPr>
          <w:rFonts w:ascii="Arial" w:hAnsi="Arial" w:cs="Arial"/>
          <w:sz w:val="22"/>
          <w:szCs w:val="22"/>
        </w:rPr>
        <w:t xml:space="preserve">Odboru </w:t>
      </w:r>
      <w:r w:rsidR="001024A5" w:rsidRPr="00050AE0">
        <w:rPr>
          <w:rFonts w:ascii="Arial" w:hAnsi="Arial" w:cs="Arial"/>
          <w:sz w:val="22"/>
          <w:szCs w:val="22"/>
        </w:rPr>
        <w:t xml:space="preserve">správy majetku a investic </w:t>
      </w:r>
      <w:r w:rsidRPr="00050AE0">
        <w:rPr>
          <w:rFonts w:ascii="Arial" w:hAnsi="Arial" w:cs="Arial"/>
          <w:sz w:val="22"/>
          <w:szCs w:val="22"/>
        </w:rPr>
        <w:t>Městsk</w:t>
      </w:r>
      <w:r w:rsidR="001024A5" w:rsidRPr="00050AE0">
        <w:rPr>
          <w:rFonts w:ascii="Arial" w:hAnsi="Arial" w:cs="Arial"/>
          <w:sz w:val="22"/>
          <w:szCs w:val="22"/>
        </w:rPr>
        <w:t>ého</w:t>
      </w:r>
      <w:r w:rsidRPr="00050AE0">
        <w:rPr>
          <w:rFonts w:ascii="Arial" w:hAnsi="Arial" w:cs="Arial"/>
          <w:sz w:val="22"/>
          <w:szCs w:val="22"/>
        </w:rPr>
        <w:t xml:space="preserve"> úřad</w:t>
      </w:r>
      <w:r w:rsidR="001024A5" w:rsidRPr="00050AE0">
        <w:rPr>
          <w:rFonts w:ascii="Arial" w:hAnsi="Arial" w:cs="Arial"/>
          <w:sz w:val="22"/>
          <w:szCs w:val="22"/>
        </w:rPr>
        <w:t>u</w:t>
      </w:r>
      <w:r w:rsidRPr="00050AE0">
        <w:rPr>
          <w:rFonts w:ascii="Arial" w:hAnsi="Arial" w:cs="Arial"/>
          <w:sz w:val="22"/>
          <w:szCs w:val="22"/>
        </w:rPr>
        <w:t xml:space="preserve"> Český Krumlov</w:t>
      </w:r>
    </w:p>
    <w:p w14:paraId="41F0FC45" w14:textId="0A2F4EA1" w:rsidR="00874BA7" w:rsidRPr="00050AE0" w:rsidRDefault="00874BA7" w:rsidP="00050AE0">
      <w:pPr>
        <w:spacing w:before="60" w:line="264" w:lineRule="auto"/>
        <w:ind w:left="360"/>
        <w:jc w:val="both"/>
        <w:rPr>
          <w:rFonts w:ascii="Arial" w:hAnsi="Arial" w:cs="Arial"/>
          <w:sz w:val="22"/>
          <w:szCs w:val="22"/>
        </w:rPr>
      </w:pPr>
      <w:r w:rsidRPr="00050AE0">
        <w:rPr>
          <w:rFonts w:ascii="Arial" w:hAnsi="Arial" w:cs="Arial"/>
          <w:sz w:val="22"/>
          <w:szCs w:val="22"/>
        </w:rPr>
        <w:t>IČ</w:t>
      </w:r>
      <w:r w:rsidR="00AD51B8" w:rsidRPr="00050AE0">
        <w:rPr>
          <w:rFonts w:ascii="Arial" w:hAnsi="Arial" w:cs="Arial"/>
          <w:sz w:val="22"/>
          <w:szCs w:val="22"/>
        </w:rPr>
        <w:t>O</w:t>
      </w:r>
      <w:r w:rsidRPr="00050AE0">
        <w:rPr>
          <w:rFonts w:ascii="Arial" w:hAnsi="Arial" w:cs="Arial"/>
          <w:sz w:val="22"/>
          <w:szCs w:val="22"/>
        </w:rPr>
        <w:t>: 00245836</w:t>
      </w:r>
    </w:p>
    <w:p w14:paraId="550AA96C" w14:textId="593A5B24" w:rsidR="00874BA7" w:rsidRPr="00050AE0" w:rsidRDefault="00874BA7" w:rsidP="00050AE0">
      <w:pPr>
        <w:spacing w:line="264" w:lineRule="auto"/>
        <w:ind w:left="360"/>
        <w:jc w:val="both"/>
        <w:rPr>
          <w:rFonts w:ascii="Arial" w:hAnsi="Arial" w:cs="Arial"/>
          <w:sz w:val="22"/>
          <w:szCs w:val="22"/>
        </w:rPr>
      </w:pPr>
      <w:r w:rsidRPr="00050AE0">
        <w:rPr>
          <w:rFonts w:ascii="Arial" w:hAnsi="Arial" w:cs="Arial"/>
          <w:sz w:val="22"/>
          <w:szCs w:val="22"/>
        </w:rPr>
        <w:t>DIČ: CZ00245836</w:t>
      </w:r>
    </w:p>
    <w:p w14:paraId="2EC764FF" w14:textId="004F5474" w:rsidR="00360692" w:rsidRPr="00050AE0" w:rsidRDefault="00360692" w:rsidP="00050AE0">
      <w:pPr>
        <w:spacing w:line="264" w:lineRule="auto"/>
        <w:ind w:left="360"/>
        <w:jc w:val="both"/>
        <w:rPr>
          <w:rFonts w:ascii="Arial" w:hAnsi="Arial" w:cs="Arial"/>
          <w:sz w:val="22"/>
          <w:szCs w:val="22"/>
        </w:rPr>
      </w:pPr>
      <w:r w:rsidRPr="00050AE0">
        <w:rPr>
          <w:rFonts w:ascii="Arial" w:hAnsi="Arial" w:cs="Arial"/>
          <w:sz w:val="22"/>
          <w:szCs w:val="22"/>
        </w:rPr>
        <w:t>ID DS: 64pbvxc</w:t>
      </w:r>
    </w:p>
    <w:p w14:paraId="15128395" w14:textId="77777777" w:rsidR="00874BA7" w:rsidRPr="00050AE0" w:rsidRDefault="00874BA7" w:rsidP="00050AE0">
      <w:pPr>
        <w:spacing w:before="60" w:line="264" w:lineRule="auto"/>
        <w:ind w:left="360"/>
        <w:jc w:val="both"/>
        <w:rPr>
          <w:rFonts w:ascii="Arial" w:hAnsi="Arial" w:cs="Arial"/>
          <w:sz w:val="22"/>
          <w:szCs w:val="22"/>
        </w:rPr>
      </w:pPr>
      <w:r w:rsidRPr="00050AE0">
        <w:rPr>
          <w:rFonts w:ascii="Arial" w:hAnsi="Arial" w:cs="Arial"/>
          <w:sz w:val="22"/>
          <w:szCs w:val="22"/>
        </w:rPr>
        <w:t>bankovní spojení: Komerční banka, a.s., pobočka Český Krumlov</w:t>
      </w:r>
      <w:r w:rsidRPr="00050AE0">
        <w:rPr>
          <w:rFonts w:ascii="Arial" w:hAnsi="Arial" w:cs="Arial"/>
          <w:sz w:val="22"/>
          <w:szCs w:val="22"/>
        </w:rPr>
        <w:tab/>
      </w:r>
    </w:p>
    <w:p w14:paraId="024E9B76" w14:textId="77777777" w:rsidR="00874BA7" w:rsidRPr="00050AE0" w:rsidRDefault="00874BA7" w:rsidP="00050AE0">
      <w:pPr>
        <w:spacing w:line="264" w:lineRule="auto"/>
        <w:ind w:left="360"/>
        <w:jc w:val="both"/>
        <w:rPr>
          <w:rFonts w:ascii="Arial" w:hAnsi="Arial" w:cs="Arial"/>
          <w:sz w:val="22"/>
          <w:szCs w:val="22"/>
        </w:rPr>
      </w:pPr>
      <w:r w:rsidRPr="00050AE0">
        <w:rPr>
          <w:rFonts w:ascii="Arial" w:hAnsi="Arial" w:cs="Arial"/>
          <w:sz w:val="22"/>
          <w:szCs w:val="22"/>
        </w:rPr>
        <w:t>číslo účtu: 19-221241/0100</w:t>
      </w:r>
    </w:p>
    <w:p w14:paraId="1CAEB76A" w14:textId="77777777" w:rsidR="00874BA7" w:rsidRPr="00050AE0" w:rsidRDefault="00874BA7" w:rsidP="00050AE0">
      <w:pPr>
        <w:spacing w:before="60" w:line="264" w:lineRule="auto"/>
        <w:ind w:left="360"/>
        <w:jc w:val="both"/>
        <w:rPr>
          <w:rFonts w:ascii="Arial" w:hAnsi="Arial" w:cs="Arial"/>
          <w:sz w:val="22"/>
          <w:szCs w:val="22"/>
        </w:rPr>
      </w:pPr>
      <w:r w:rsidRPr="00050AE0">
        <w:rPr>
          <w:rFonts w:ascii="Arial" w:hAnsi="Arial" w:cs="Arial"/>
          <w:sz w:val="22"/>
          <w:szCs w:val="22"/>
        </w:rPr>
        <w:t>(dále jen „objednatel“)</w:t>
      </w:r>
    </w:p>
    <w:p w14:paraId="75BF242A" w14:textId="10FB55F9" w:rsidR="00874BA7" w:rsidRPr="00050AE0" w:rsidRDefault="00C439EF" w:rsidP="00050AE0">
      <w:pPr>
        <w:spacing w:before="120" w:line="264" w:lineRule="auto"/>
        <w:ind w:left="360"/>
        <w:jc w:val="both"/>
        <w:rPr>
          <w:rFonts w:ascii="Arial" w:hAnsi="Arial" w:cs="Arial"/>
          <w:sz w:val="22"/>
          <w:szCs w:val="22"/>
        </w:rPr>
      </w:pPr>
      <w:r w:rsidRPr="00050AE0">
        <w:rPr>
          <w:rFonts w:ascii="Arial" w:hAnsi="Arial" w:cs="Arial"/>
          <w:sz w:val="22"/>
          <w:szCs w:val="22"/>
        </w:rPr>
        <w:t>Dodava</w:t>
      </w:r>
      <w:r w:rsidR="00874BA7" w:rsidRPr="00050AE0">
        <w:rPr>
          <w:rFonts w:ascii="Arial" w:hAnsi="Arial" w:cs="Arial"/>
          <w:sz w:val="22"/>
          <w:szCs w:val="22"/>
        </w:rPr>
        <w:t>tel</w:t>
      </w:r>
    </w:p>
    <w:p w14:paraId="514A20B7" w14:textId="6479BD7B" w:rsidR="00712F2D" w:rsidRPr="00050AE0" w:rsidRDefault="00712F2D" w:rsidP="00050AE0">
      <w:pPr>
        <w:spacing w:before="60" w:line="264" w:lineRule="auto"/>
        <w:ind w:left="360"/>
        <w:jc w:val="both"/>
        <w:rPr>
          <w:rFonts w:ascii="Arial" w:hAnsi="Arial" w:cs="Arial"/>
          <w:sz w:val="22"/>
          <w:szCs w:val="22"/>
        </w:rPr>
      </w:pPr>
      <w:r w:rsidRPr="00050AE0">
        <w:rPr>
          <w:rFonts w:ascii="Arial" w:hAnsi="Arial" w:cs="Arial"/>
          <w:sz w:val="22"/>
          <w:szCs w:val="22"/>
        </w:rPr>
        <w:t>Obchodní jméno</w:t>
      </w:r>
      <w:r w:rsidR="007C03DA" w:rsidRPr="00050AE0">
        <w:rPr>
          <w:rFonts w:ascii="Arial" w:hAnsi="Arial" w:cs="Arial"/>
          <w:sz w:val="22"/>
          <w:szCs w:val="22"/>
        </w:rPr>
        <w:t>/ jméno příjmení, titul</w:t>
      </w:r>
      <w:r w:rsidRPr="00050AE0">
        <w:rPr>
          <w:rFonts w:ascii="Arial" w:hAnsi="Arial" w:cs="Arial"/>
          <w:sz w:val="22"/>
          <w:szCs w:val="22"/>
        </w:rPr>
        <w:t>:</w:t>
      </w:r>
      <w:r w:rsidR="00A138A9" w:rsidRPr="00050AE0">
        <w:rPr>
          <w:rFonts w:ascii="Arial" w:hAnsi="Arial" w:cs="Arial"/>
          <w:sz w:val="22"/>
          <w:szCs w:val="22"/>
        </w:rPr>
        <w:t xml:space="preserve"> </w:t>
      </w:r>
      <w:proofErr w:type="spellStart"/>
      <w:r w:rsidR="00A138A9" w:rsidRPr="00050AE0">
        <w:rPr>
          <w:rFonts w:ascii="Arial" w:hAnsi="Arial" w:cs="Arial"/>
          <w:sz w:val="22"/>
          <w:szCs w:val="22"/>
          <w:highlight w:val="green"/>
        </w:rPr>
        <w:t>xxx</w:t>
      </w:r>
      <w:proofErr w:type="spellEnd"/>
      <w:r w:rsidRPr="00050AE0">
        <w:rPr>
          <w:rFonts w:ascii="Arial" w:hAnsi="Arial" w:cs="Arial"/>
          <w:sz w:val="22"/>
          <w:szCs w:val="22"/>
        </w:rPr>
        <w:t xml:space="preserve"> </w:t>
      </w:r>
    </w:p>
    <w:p w14:paraId="13CD4104" w14:textId="65ECBE11"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Sídlo</w:t>
      </w:r>
      <w:r w:rsidR="007C03DA" w:rsidRPr="00050AE0">
        <w:rPr>
          <w:rFonts w:ascii="Arial" w:hAnsi="Arial" w:cs="Arial"/>
          <w:sz w:val="22"/>
          <w:szCs w:val="22"/>
        </w:rPr>
        <w:t xml:space="preserve"> / a</w:t>
      </w:r>
      <w:r w:rsidRPr="00050AE0">
        <w:rPr>
          <w:rFonts w:ascii="Arial" w:hAnsi="Arial" w:cs="Arial"/>
          <w:sz w:val="22"/>
          <w:szCs w:val="22"/>
        </w:rPr>
        <w:t>dresa provozovny:</w:t>
      </w:r>
      <w:r w:rsidR="00A138A9" w:rsidRPr="00050AE0">
        <w:rPr>
          <w:rFonts w:ascii="Arial" w:hAnsi="Arial" w:cs="Arial"/>
          <w:sz w:val="22"/>
          <w:szCs w:val="22"/>
        </w:rPr>
        <w:t xml:space="preserve"> </w:t>
      </w:r>
      <w:proofErr w:type="spellStart"/>
      <w:r w:rsidR="00A138A9" w:rsidRPr="00050AE0">
        <w:rPr>
          <w:rFonts w:ascii="Arial" w:hAnsi="Arial" w:cs="Arial"/>
          <w:sz w:val="22"/>
          <w:szCs w:val="22"/>
          <w:highlight w:val="green"/>
        </w:rPr>
        <w:t>xxx</w:t>
      </w:r>
      <w:proofErr w:type="spellEnd"/>
    </w:p>
    <w:p w14:paraId="4443E1E9" w14:textId="4644880A"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Zápis ve VR: </w:t>
      </w:r>
      <w:proofErr w:type="spellStart"/>
      <w:r w:rsidR="00A138A9" w:rsidRPr="00050AE0">
        <w:rPr>
          <w:rFonts w:ascii="Arial" w:hAnsi="Arial" w:cs="Arial"/>
          <w:sz w:val="22"/>
          <w:szCs w:val="22"/>
          <w:highlight w:val="green"/>
        </w:rPr>
        <w:t>xxx</w:t>
      </w:r>
      <w:proofErr w:type="spellEnd"/>
    </w:p>
    <w:p w14:paraId="7B3E8EF8" w14:textId="4E23B6C2"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zastoupená ve věcech smluvních: </w:t>
      </w:r>
      <w:proofErr w:type="spellStart"/>
      <w:r w:rsidR="00A138A9" w:rsidRPr="00050AE0">
        <w:rPr>
          <w:rFonts w:ascii="Arial" w:hAnsi="Arial" w:cs="Arial"/>
          <w:sz w:val="22"/>
          <w:szCs w:val="22"/>
          <w:highlight w:val="green"/>
        </w:rPr>
        <w:t>xxx</w:t>
      </w:r>
      <w:proofErr w:type="spellEnd"/>
    </w:p>
    <w:p w14:paraId="29FFAC71" w14:textId="4B27031F"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zastoupená ve věcech technických: </w:t>
      </w:r>
      <w:proofErr w:type="spellStart"/>
      <w:r w:rsidR="00A138A9" w:rsidRPr="00050AE0">
        <w:rPr>
          <w:rFonts w:ascii="Arial" w:hAnsi="Arial" w:cs="Arial"/>
          <w:sz w:val="22"/>
          <w:szCs w:val="22"/>
          <w:highlight w:val="green"/>
        </w:rPr>
        <w:t>xxx</w:t>
      </w:r>
      <w:proofErr w:type="spellEnd"/>
    </w:p>
    <w:p w14:paraId="508737B4" w14:textId="32AFA384"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IČO: </w:t>
      </w:r>
      <w:proofErr w:type="spellStart"/>
      <w:r w:rsidR="00A138A9" w:rsidRPr="00050AE0">
        <w:rPr>
          <w:rFonts w:ascii="Arial" w:hAnsi="Arial" w:cs="Arial"/>
          <w:sz w:val="22"/>
          <w:szCs w:val="22"/>
          <w:highlight w:val="green"/>
        </w:rPr>
        <w:t>xxx</w:t>
      </w:r>
      <w:proofErr w:type="spellEnd"/>
    </w:p>
    <w:p w14:paraId="6E70C742" w14:textId="1720BDF8"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DIČ: </w:t>
      </w:r>
      <w:proofErr w:type="spellStart"/>
      <w:r w:rsidR="00A138A9" w:rsidRPr="00050AE0">
        <w:rPr>
          <w:rFonts w:ascii="Arial" w:hAnsi="Arial" w:cs="Arial"/>
          <w:sz w:val="22"/>
          <w:szCs w:val="22"/>
          <w:highlight w:val="green"/>
        </w:rPr>
        <w:t>xxx</w:t>
      </w:r>
      <w:proofErr w:type="spellEnd"/>
    </w:p>
    <w:p w14:paraId="77992B21" w14:textId="5E24A3B7"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ID DS: </w:t>
      </w:r>
      <w:proofErr w:type="spellStart"/>
      <w:r w:rsidR="00A138A9" w:rsidRPr="00050AE0">
        <w:rPr>
          <w:rFonts w:ascii="Arial" w:hAnsi="Arial" w:cs="Arial"/>
          <w:sz w:val="22"/>
          <w:szCs w:val="22"/>
          <w:highlight w:val="green"/>
        </w:rPr>
        <w:t>xxx</w:t>
      </w:r>
      <w:proofErr w:type="spellEnd"/>
    </w:p>
    <w:p w14:paraId="4A189071" w14:textId="3EA98E67"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bankovní spojení: </w:t>
      </w:r>
      <w:proofErr w:type="spellStart"/>
      <w:r w:rsidR="00A138A9" w:rsidRPr="00050AE0">
        <w:rPr>
          <w:rFonts w:ascii="Arial" w:hAnsi="Arial" w:cs="Arial"/>
          <w:sz w:val="22"/>
          <w:szCs w:val="22"/>
          <w:highlight w:val="green"/>
        </w:rPr>
        <w:t>xxx</w:t>
      </w:r>
      <w:proofErr w:type="spellEnd"/>
    </w:p>
    <w:p w14:paraId="2B6A17D8" w14:textId="09C8E6FA"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číslo účtu: </w:t>
      </w:r>
      <w:proofErr w:type="spellStart"/>
      <w:r w:rsidR="00A138A9" w:rsidRPr="00050AE0">
        <w:rPr>
          <w:rFonts w:ascii="Arial" w:hAnsi="Arial" w:cs="Arial"/>
          <w:sz w:val="22"/>
          <w:szCs w:val="22"/>
          <w:highlight w:val="green"/>
        </w:rPr>
        <w:t>xxx</w:t>
      </w:r>
      <w:proofErr w:type="spellEnd"/>
    </w:p>
    <w:p w14:paraId="20217650" w14:textId="7B51CB53" w:rsidR="00712F2D"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 xml:space="preserve">email: </w:t>
      </w:r>
      <w:proofErr w:type="spellStart"/>
      <w:r w:rsidR="00A138A9" w:rsidRPr="00050AE0">
        <w:rPr>
          <w:rFonts w:ascii="Arial" w:hAnsi="Arial" w:cs="Arial"/>
          <w:sz w:val="22"/>
          <w:szCs w:val="22"/>
          <w:highlight w:val="green"/>
        </w:rPr>
        <w:t>xxx</w:t>
      </w:r>
      <w:proofErr w:type="spellEnd"/>
    </w:p>
    <w:p w14:paraId="1096FA4A" w14:textId="649F6CC6" w:rsidR="00874BA7" w:rsidRPr="00050AE0" w:rsidRDefault="00712F2D" w:rsidP="00050AE0">
      <w:pPr>
        <w:spacing w:line="264" w:lineRule="auto"/>
        <w:ind w:left="360"/>
        <w:jc w:val="both"/>
        <w:rPr>
          <w:rFonts w:ascii="Arial" w:hAnsi="Arial" w:cs="Arial"/>
          <w:sz w:val="22"/>
          <w:szCs w:val="22"/>
        </w:rPr>
      </w:pPr>
      <w:r w:rsidRPr="00050AE0">
        <w:rPr>
          <w:rFonts w:ascii="Arial" w:hAnsi="Arial" w:cs="Arial"/>
          <w:sz w:val="22"/>
          <w:szCs w:val="22"/>
        </w:rPr>
        <w:t>tel./mobil:</w:t>
      </w:r>
      <w:r w:rsidR="00A138A9" w:rsidRPr="00050AE0">
        <w:rPr>
          <w:rFonts w:ascii="Arial" w:hAnsi="Arial" w:cs="Arial"/>
          <w:sz w:val="22"/>
          <w:szCs w:val="22"/>
        </w:rPr>
        <w:t xml:space="preserve"> </w:t>
      </w:r>
      <w:proofErr w:type="spellStart"/>
      <w:r w:rsidR="00A138A9" w:rsidRPr="00050AE0">
        <w:rPr>
          <w:rFonts w:ascii="Arial" w:hAnsi="Arial" w:cs="Arial"/>
          <w:sz w:val="22"/>
          <w:szCs w:val="22"/>
          <w:highlight w:val="green"/>
        </w:rPr>
        <w:t>xxx</w:t>
      </w:r>
      <w:proofErr w:type="spellEnd"/>
      <w:r w:rsidRPr="00050AE0">
        <w:rPr>
          <w:rFonts w:ascii="Arial" w:hAnsi="Arial" w:cs="Arial"/>
          <w:sz w:val="22"/>
          <w:szCs w:val="22"/>
        </w:rPr>
        <w:t xml:space="preserve"> </w:t>
      </w:r>
    </w:p>
    <w:p w14:paraId="0B0C93AC" w14:textId="3914FD47" w:rsidR="00874BA7" w:rsidRPr="00050AE0" w:rsidRDefault="00874BA7" w:rsidP="00050AE0">
      <w:pPr>
        <w:spacing w:before="60" w:line="264" w:lineRule="auto"/>
        <w:ind w:left="360"/>
        <w:jc w:val="both"/>
        <w:rPr>
          <w:rFonts w:ascii="Arial" w:hAnsi="Arial" w:cs="Arial"/>
          <w:sz w:val="22"/>
          <w:szCs w:val="22"/>
        </w:rPr>
      </w:pPr>
      <w:r w:rsidRPr="00050AE0">
        <w:rPr>
          <w:rFonts w:ascii="Arial" w:hAnsi="Arial" w:cs="Arial"/>
          <w:sz w:val="22"/>
          <w:szCs w:val="22"/>
        </w:rPr>
        <w:t>(dále jen „</w:t>
      </w:r>
      <w:r w:rsidR="00C439EF" w:rsidRPr="00050AE0">
        <w:rPr>
          <w:rFonts w:ascii="Arial" w:hAnsi="Arial" w:cs="Arial"/>
          <w:sz w:val="22"/>
          <w:szCs w:val="22"/>
        </w:rPr>
        <w:t>dodava</w:t>
      </w:r>
      <w:r w:rsidRPr="00050AE0">
        <w:rPr>
          <w:rFonts w:ascii="Arial" w:hAnsi="Arial" w:cs="Arial"/>
          <w:sz w:val="22"/>
          <w:szCs w:val="22"/>
        </w:rPr>
        <w:t>tel“)</w:t>
      </w:r>
    </w:p>
    <w:p w14:paraId="7C89D618" w14:textId="77777777" w:rsidR="00874BA7" w:rsidRPr="000E7449" w:rsidRDefault="00874BA7" w:rsidP="000E7449">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Předmět smlouvy</w:t>
      </w:r>
    </w:p>
    <w:p w14:paraId="4EE741CA" w14:textId="6E5D8059" w:rsidR="00874BA7" w:rsidRPr="000E7449" w:rsidRDefault="00874BA7" w:rsidP="000E7449">
      <w:pPr>
        <w:numPr>
          <w:ilvl w:val="0"/>
          <w:numId w:val="11"/>
        </w:numPr>
        <w:spacing w:before="60" w:line="264" w:lineRule="auto"/>
        <w:ind w:left="426" w:hanging="426"/>
        <w:jc w:val="both"/>
        <w:rPr>
          <w:rFonts w:ascii="Arial" w:hAnsi="Arial" w:cs="Arial"/>
          <w:sz w:val="22"/>
          <w:szCs w:val="22"/>
        </w:rPr>
      </w:pPr>
      <w:r w:rsidRPr="000E7449">
        <w:rPr>
          <w:rFonts w:ascii="Arial" w:hAnsi="Arial" w:cs="Arial"/>
          <w:sz w:val="22"/>
          <w:szCs w:val="22"/>
        </w:rPr>
        <w:t xml:space="preserve">Název díla: </w:t>
      </w:r>
      <w:r w:rsidR="003E2383" w:rsidRPr="000E7449">
        <w:rPr>
          <w:rFonts w:ascii="Arial" w:hAnsi="Arial" w:cs="Arial"/>
          <w:bCs/>
          <w:iCs/>
          <w:sz w:val="22"/>
          <w:szCs w:val="22"/>
        </w:rPr>
        <w:t>Rekonstrukce oplocení víceúčelového hřiště Lipová, Český Krumlov</w:t>
      </w:r>
    </w:p>
    <w:p w14:paraId="18D3D1F4" w14:textId="77777777" w:rsidR="00874BA7" w:rsidRPr="000E7449" w:rsidRDefault="00874BA7" w:rsidP="000E7449">
      <w:pPr>
        <w:numPr>
          <w:ilvl w:val="0"/>
          <w:numId w:val="11"/>
        </w:numPr>
        <w:spacing w:before="60" w:line="264" w:lineRule="auto"/>
        <w:ind w:left="426" w:hanging="426"/>
        <w:jc w:val="both"/>
        <w:rPr>
          <w:rFonts w:ascii="Arial" w:hAnsi="Arial" w:cs="Arial"/>
          <w:sz w:val="22"/>
          <w:szCs w:val="22"/>
        </w:rPr>
      </w:pPr>
      <w:r w:rsidRPr="000E7449">
        <w:rPr>
          <w:rFonts w:ascii="Arial" w:hAnsi="Arial" w:cs="Arial"/>
          <w:sz w:val="22"/>
          <w:szCs w:val="22"/>
        </w:rPr>
        <w:t>Specifikace díla:</w:t>
      </w:r>
    </w:p>
    <w:p w14:paraId="4AE1BB61" w14:textId="45FC05BC" w:rsidR="00712F2D" w:rsidRPr="000E7449" w:rsidRDefault="00712F2D" w:rsidP="000E7449">
      <w:pPr>
        <w:autoSpaceDE w:val="0"/>
        <w:autoSpaceDN w:val="0"/>
        <w:adjustRightInd w:val="0"/>
        <w:spacing w:before="60" w:line="264" w:lineRule="auto"/>
        <w:ind w:left="426"/>
        <w:jc w:val="both"/>
        <w:rPr>
          <w:rFonts w:ascii="Arial" w:hAnsi="Arial" w:cs="Arial"/>
          <w:sz w:val="22"/>
          <w:szCs w:val="22"/>
        </w:rPr>
      </w:pPr>
      <w:r w:rsidRPr="000E7449">
        <w:rPr>
          <w:rFonts w:ascii="Arial" w:hAnsi="Arial" w:cs="Arial"/>
          <w:sz w:val="22"/>
          <w:szCs w:val="22"/>
        </w:rPr>
        <w:t xml:space="preserve">Rozsah díla je dán nabídkou </w:t>
      </w:r>
      <w:r w:rsidR="00C439EF" w:rsidRPr="000E7449">
        <w:rPr>
          <w:rFonts w:ascii="Arial" w:hAnsi="Arial" w:cs="Arial"/>
          <w:sz w:val="22"/>
          <w:szCs w:val="22"/>
        </w:rPr>
        <w:t>dodava</w:t>
      </w:r>
      <w:r w:rsidRPr="000E7449">
        <w:rPr>
          <w:rFonts w:ascii="Arial" w:hAnsi="Arial" w:cs="Arial"/>
          <w:sz w:val="22"/>
          <w:szCs w:val="22"/>
        </w:rPr>
        <w:t xml:space="preserve">tele, podanou v rámci zadávacího řízení veřejné zakázky </w:t>
      </w:r>
      <w:bookmarkStart w:id="0" w:name="_Hlk168921088"/>
      <w:r w:rsidR="004533FA" w:rsidRPr="000E7449">
        <w:rPr>
          <w:rFonts w:ascii="Arial" w:hAnsi="Arial" w:cs="Arial"/>
          <w:bCs/>
          <w:iCs/>
          <w:sz w:val="22"/>
          <w:szCs w:val="22"/>
        </w:rPr>
        <w:t>Rekonstrukce oplocení víceúčelového hřiště Lipová, Český Krumlov</w:t>
      </w:r>
      <w:bookmarkEnd w:id="0"/>
      <w:r w:rsidR="004533FA" w:rsidRPr="000E7449">
        <w:rPr>
          <w:rFonts w:ascii="Arial" w:hAnsi="Arial" w:cs="Arial"/>
          <w:bCs/>
          <w:iCs/>
          <w:sz w:val="22"/>
          <w:szCs w:val="22"/>
        </w:rPr>
        <w:t>, VZCK 096/2024</w:t>
      </w:r>
      <w:r w:rsidR="00A8617E">
        <w:rPr>
          <w:rFonts w:ascii="Arial" w:hAnsi="Arial" w:cs="Arial"/>
          <w:bCs/>
          <w:iCs/>
          <w:sz w:val="22"/>
          <w:szCs w:val="22"/>
        </w:rPr>
        <w:t>,</w:t>
      </w:r>
      <w:r w:rsidR="0084249C">
        <w:rPr>
          <w:rFonts w:ascii="Arial" w:hAnsi="Arial" w:cs="Arial"/>
          <w:bCs/>
          <w:iCs/>
          <w:sz w:val="22"/>
          <w:szCs w:val="22"/>
        </w:rPr>
        <w:t xml:space="preserve"> dle </w:t>
      </w:r>
      <w:r w:rsidR="00A8617E">
        <w:rPr>
          <w:rFonts w:ascii="Arial" w:hAnsi="Arial" w:cs="Arial"/>
          <w:bCs/>
          <w:iCs/>
          <w:sz w:val="22"/>
          <w:szCs w:val="22"/>
        </w:rPr>
        <w:t>specifi</w:t>
      </w:r>
      <w:r w:rsidR="0084249C">
        <w:rPr>
          <w:rFonts w:ascii="Arial" w:hAnsi="Arial" w:cs="Arial"/>
          <w:bCs/>
          <w:iCs/>
          <w:sz w:val="22"/>
          <w:szCs w:val="22"/>
        </w:rPr>
        <w:t>kace, uvedené v</w:t>
      </w:r>
      <w:r w:rsidR="00A8617E">
        <w:rPr>
          <w:rFonts w:ascii="Arial" w:hAnsi="Arial" w:cs="Arial"/>
          <w:bCs/>
          <w:iCs/>
          <w:sz w:val="22"/>
          <w:szCs w:val="22"/>
        </w:rPr>
        <w:t xml:space="preserve"> technick</w:t>
      </w:r>
      <w:r w:rsidR="0084249C">
        <w:rPr>
          <w:rFonts w:ascii="Arial" w:hAnsi="Arial" w:cs="Arial"/>
          <w:bCs/>
          <w:iCs/>
          <w:sz w:val="22"/>
          <w:szCs w:val="22"/>
        </w:rPr>
        <w:t>é</w:t>
      </w:r>
      <w:r w:rsidR="00A8617E">
        <w:rPr>
          <w:rFonts w:ascii="Arial" w:hAnsi="Arial" w:cs="Arial"/>
          <w:bCs/>
          <w:iCs/>
          <w:sz w:val="22"/>
          <w:szCs w:val="22"/>
        </w:rPr>
        <w:t xml:space="preserve"> zpráv</w:t>
      </w:r>
      <w:r w:rsidR="0084249C">
        <w:rPr>
          <w:rFonts w:ascii="Arial" w:hAnsi="Arial" w:cs="Arial"/>
          <w:bCs/>
          <w:iCs/>
          <w:sz w:val="22"/>
          <w:szCs w:val="22"/>
        </w:rPr>
        <w:t>ě</w:t>
      </w:r>
      <w:r w:rsidR="00A8617E">
        <w:rPr>
          <w:rFonts w:ascii="Arial" w:hAnsi="Arial" w:cs="Arial"/>
          <w:bCs/>
          <w:iCs/>
          <w:sz w:val="22"/>
          <w:szCs w:val="22"/>
        </w:rPr>
        <w:t xml:space="preserve">, která </w:t>
      </w:r>
      <w:proofErr w:type="gramStart"/>
      <w:r w:rsidR="0084249C">
        <w:rPr>
          <w:rFonts w:ascii="Arial" w:hAnsi="Arial" w:cs="Arial"/>
          <w:bCs/>
          <w:iCs/>
          <w:sz w:val="22"/>
          <w:szCs w:val="22"/>
        </w:rPr>
        <w:t>tvoří</w:t>
      </w:r>
      <w:proofErr w:type="gramEnd"/>
      <w:r w:rsidR="0084249C">
        <w:rPr>
          <w:rFonts w:ascii="Arial" w:hAnsi="Arial" w:cs="Arial"/>
          <w:bCs/>
          <w:iCs/>
          <w:sz w:val="22"/>
          <w:szCs w:val="22"/>
        </w:rPr>
        <w:t xml:space="preserve"> přílohu </w:t>
      </w:r>
      <w:r w:rsidR="00A8617E">
        <w:rPr>
          <w:rFonts w:ascii="Arial" w:hAnsi="Arial" w:cs="Arial"/>
          <w:bCs/>
          <w:iCs/>
          <w:sz w:val="22"/>
          <w:szCs w:val="22"/>
        </w:rPr>
        <w:t>zadávací dokumentace.</w:t>
      </w:r>
    </w:p>
    <w:p w14:paraId="32B989D8" w14:textId="77777777" w:rsidR="003E2383" w:rsidRPr="000E7449" w:rsidRDefault="00712F2D" w:rsidP="000E7449">
      <w:pPr>
        <w:autoSpaceDE w:val="0"/>
        <w:autoSpaceDN w:val="0"/>
        <w:adjustRightInd w:val="0"/>
        <w:spacing w:before="60" w:line="264" w:lineRule="auto"/>
        <w:ind w:left="426"/>
        <w:jc w:val="both"/>
        <w:rPr>
          <w:rFonts w:ascii="Arial" w:hAnsi="Arial" w:cs="Arial"/>
          <w:sz w:val="22"/>
          <w:szCs w:val="22"/>
        </w:rPr>
      </w:pPr>
      <w:r w:rsidRPr="000E7449">
        <w:rPr>
          <w:rFonts w:ascii="Arial" w:hAnsi="Arial" w:cs="Arial"/>
          <w:sz w:val="22"/>
          <w:szCs w:val="22"/>
        </w:rPr>
        <w:t xml:space="preserve">V rámci realizace budou provedeny </w:t>
      </w:r>
      <w:bookmarkStart w:id="1" w:name="_Hlk168920768"/>
      <w:r w:rsidRPr="000E7449">
        <w:rPr>
          <w:rFonts w:ascii="Arial" w:hAnsi="Arial" w:cs="Arial"/>
          <w:sz w:val="22"/>
          <w:szCs w:val="22"/>
        </w:rPr>
        <w:t>stavební práce</w:t>
      </w:r>
      <w:bookmarkEnd w:id="1"/>
      <w:r w:rsidR="003E2383" w:rsidRPr="000E7449">
        <w:rPr>
          <w:rFonts w:ascii="Arial" w:hAnsi="Arial" w:cs="Arial"/>
          <w:sz w:val="22"/>
          <w:szCs w:val="22"/>
        </w:rPr>
        <w:t xml:space="preserve">, </w:t>
      </w:r>
      <w:r w:rsidR="001024A5" w:rsidRPr="000E7449">
        <w:rPr>
          <w:rFonts w:ascii="Arial" w:hAnsi="Arial" w:cs="Arial"/>
          <w:sz w:val="22"/>
          <w:szCs w:val="22"/>
        </w:rPr>
        <w:t>dodávk</w:t>
      </w:r>
      <w:r w:rsidR="003E2383" w:rsidRPr="000E7449">
        <w:rPr>
          <w:rFonts w:ascii="Arial" w:hAnsi="Arial" w:cs="Arial"/>
          <w:sz w:val="22"/>
          <w:szCs w:val="22"/>
        </w:rPr>
        <w:t>a</w:t>
      </w:r>
      <w:r w:rsidR="001024A5" w:rsidRPr="000E7449">
        <w:rPr>
          <w:rFonts w:ascii="Arial" w:hAnsi="Arial" w:cs="Arial"/>
          <w:sz w:val="22"/>
          <w:szCs w:val="22"/>
        </w:rPr>
        <w:t xml:space="preserve"> a montáž nového oplocení</w:t>
      </w:r>
      <w:r w:rsidRPr="000E7449">
        <w:rPr>
          <w:rFonts w:ascii="Arial" w:hAnsi="Arial" w:cs="Arial"/>
          <w:sz w:val="22"/>
          <w:szCs w:val="22"/>
        </w:rPr>
        <w:t>.</w:t>
      </w:r>
      <w:r w:rsidR="001024A5" w:rsidRPr="000E7449">
        <w:rPr>
          <w:rFonts w:ascii="Arial" w:hAnsi="Arial" w:cs="Arial"/>
          <w:sz w:val="22"/>
          <w:szCs w:val="22"/>
        </w:rPr>
        <w:t xml:space="preserve"> Nové oplocení bude po celé délce hřiště tvořeno mantinely z lepších materiálů odolných proti vandalismu, ve kterém budou přímo integrované fotbalové branky a basketbalové koše a nově budou mantinely po všech čtyřech stranách hřiště doplněny 3 m vysokou sítí. </w:t>
      </w:r>
    </w:p>
    <w:p w14:paraId="6DA32083" w14:textId="1B547D93" w:rsidR="003E2383" w:rsidRPr="000E7449" w:rsidRDefault="003E2383" w:rsidP="000E7449">
      <w:pPr>
        <w:autoSpaceDE w:val="0"/>
        <w:autoSpaceDN w:val="0"/>
        <w:adjustRightInd w:val="0"/>
        <w:spacing w:before="60" w:line="264" w:lineRule="auto"/>
        <w:ind w:left="426"/>
        <w:jc w:val="both"/>
        <w:rPr>
          <w:rFonts w:ascii="Arial" w:hAnsi="Arial" w:cs="Arial"/>
          <w:bCs/>
          <w:iCs/>
          <w:sz w:val="22"/>
          <w:szCs w:val="22"/>
        </w:rPr>
      </w:pPr>
      <w:r w:rsidRPr="000E7449">
        <w:rPr>
          <w:rFonts w:ascii="Arial" w:hAnsi="Arial" w:cs="Arial"/>
          <w:sz w:val="22"/>
          <w:szCs w:val="22"/>
        </w:rPr>
        <w:t xml:space="preserve">Předmětem díla </w:t>
      </w:r>
      <w:r w:rsidRPr="000E7449">
        <w:rPr>
          <w:rFonts w:ascii="Arial" w:hAnsi="Arial" w:cs="Arial"/>
          <w:bCs/>
          <w:iCs/>
          <w:sz w:val="22"/>
          <w:szCs w:val="22"/>
        </w:rPr>
        <w:t xml:space="preserve">není demontáž a likvidace stávajícího oplocení, </w:t>
      </w:r>
      <w:r w:rsidR="00A8617E">
        <w:rPr>
          <w:rFonts w:ascii="Arial" w:hAnsi="Arial" w:cs="Arial"/>
          <w:bCs/>
          <w:iCs/>
          <w:sz w:val="22"/>
          <w:szCs w:val="22"/>
        </w:rPr>
        <w:t>které</w:t>
      </w:r>
      <w:r w:rsidRPr="000E7449">
        <w:rPr>
          <w:rFonts w:ascii="Arial" w:hAnsi="Arial" w:cs="Arial"/>
          <w:bCs/>
          <w:iCs/>
          <w:sz w:val="22"/>
          <w:szCs w:val="22"/>
        </w:rPr>
        <w:t xml:space="preserve"> provede provozovatel hřiště vlastními silami</w:t>
      </w:r>
      <w:r w:rsidR="004533FA" w:rsidRPr="000E7449">
        <w:rPr>
          <w:rFonts w:ascii="Arial" w:hAnsi="Arial" w:cs="Arial"/>
          <w:bCs/>
          <w:iCs/>
          <w:sz w:val="22"/>
          <w:szCs w:val="22"/>
        </w:rPr>
        <w:t xml:space="preserve"> před započetím díla</w:t>
      </w:r>
      <w:r w:rsidR="000E7449" w:rsidRPr="000E7449">
        <w:rPr>
          <w:rFonts w:ascii="Arial" w:hAnsi="Arial" w:cs="Arial"/>
          <w:bCs/>
          <w:iCs/>
          <w:sz w:val="22"/>
          <w:szCs w:val="22"/>
        </w:rPr>
        <w:t xml:space="preserve"> </w:t>
      </w:r>
      <w:r w:rsidR="004533FA" w:rsidRPr="000E7449">
        <w:rPr>
          <w:rFonts w:ascii="Arial" w:hAnsi="Arial" w:cs="Arial"/>
          <w:bCs/>
          <w:iCs/>
          <w:sz w:val="22"/>
          <w:szCs w:val="22"/>
        </w:rPr>
        <w:t>dle této smlouvy</w:t>
      </w:r>
      <w:r w:rsidRPr="000E7449">
        <w:rPr>
          <w:rFonts w:ascii="Arial" w:hAnsi="Arial" w:cs="Arial"/>
          <w:bCs/>
          <w:iCs/>
          <w:sz w:val="22"/>
          <w:szCs w:val="22"/>
        </w:rPr>
        <w:t xml:space="preserve">. </w:t>
      </w:r>
    </w:p>
    <w:p w14:paraId="0ED016E9" w14:textId="043847D7" w:rsidR="007A2A2D" w:rsidRPr="000E7449" w:rsidRDefault="003E2383" w:rsidP="000E7449">
      <w:pPr>
        <w:autoSpaceDE w:val="0"/>
        <w:autoSpaceDN w:val="0"/>
        <w:adjustRightInd w:val="0"/>
        <w:spacing w:before="60" w:line="264" w:lineRule="auto"/>
        <w:ind w:left="426"/>
        <w:jc w:val="both"/>
        <w:rPr>
          <w:rFonts w:ascii="Arial" w:hAnsi="Arial" w:cs="Arial"/>
          <w:bCs/>
          <w:iCs/>
          <w:sz w:val="22"/>
          <w:szCs w:val="22"/>
        </w:rPr>
      </w:pPr>
      <w:r w:rsidRPr="000E7449">
        <w:rPr>
          <w:rFonts w:ascii="Arial" w:hAnsi="Arial" w:cs="Arial"/>
          <w:bCs/>
          <w:iCs/>
          <w:sz w:val="22"/>
          <w:szCs w:val="22"/>
        </w:rPr>
        <w:t>Práce budou prováděny v souladu s Územním souhlasem</w:t>
      </w:r>
      <w:r w:rsidR="00D02F1B" w:rsidRPr="000E7449">
        <w:rPr>
          <w:rFonts w:ascii="Arial" w:hAnsi="Arial" w:cs="Arial"/>
          <w:bCs/>
          <w:iCs/>
          <w:sz w:val="22"/>
          <w:szCs w:val="22"/>
        </w:rPr>
        <w:t xml:space="preserve"> vydan</w:t>
      </w:r>
      <w:r w:rsidR="001213D1" w:rsidRPr="000E7449">
        <w:rPr>
          <w:rFonts w:ascii="Arial" w:hAnsi="Arial" w:cs="Arial"/>
          <w:bCs/>
          <w:iCs/>
          <w:sz w:val="22"/>
          <w:szCs w:val="22"/>
        </w:rPr>
        <w:t>ým</w:t>
      </w:r>
      <w:r w:rsidR="00D02F1B" w:rsidRPr="000E7449">
        <w:rPr>
          <w:rFonts w:ascii="Arial" w:hAnsi="Arial" w:cs="Arial"/>
          <w:bCs/>
          <w:iCs/>
          <w:sz w:val="22"/>
          <w:szCs w:val="22"/>
        </w:rPr>
        <w:t xml:space="preserve"> </w:t>
      </w:r>
      <w:r w:rsidR="0084249C">
        <w:rPr>
          <w:rFonts w:ascii="Arial" w:hAnsi="Arial" w:cs="Arial"/>
          <w:bCs/>
          <w:iCs/>
          <w:sz w:val="22"/>
          <w:szCs w:val="22"/>
        </w:rPr>
        <w:t>Odborem s</w:t>
      </w:r>
      <w:r w:rsidR="00D02F1B" w:rsidRPr="000E7449">
        <w:rPr>
          <w:rFonts w:ascii="Arial" w:hAnsi="Arial" w:cs="Arial"/>
          <w:bCs/>
          <w:iCs/>
          <w:sz w:val="22"/>
          <w:szCs w:val="22"/>
        </w:rPr>
        <w:t>tavební úřad Mě</w:t>
      </w:r>
      <w:r w:rsidR="0084249C">
        <w:rPr>
          <w:rFonts w:ascii="Arial" w:hAnsi="Arial" w:cs="Arial"/>
          <w:bCs/>
          <w:iCs/>
          <w:sz w:val="22"/>
          <w:szCs w:val="22"/>
        </w:rPr>
        <w:t xml:space="preserve">stského úřadu </w:t>
      </w:r>
      <w:r w:rsidR="00D02F1B" w:rsidRPr="000E7449">
        <w:rPr>
          <w:rFonts w:ascii="Arial" w:hAnsi="Arial" w:cs="Arial"/>
          <w:bCs/>
          <w:iCs/>
          <w:sz w:val="22"/>
          <w:szCs w:val="22"/>
        </w:rPr>
        <w:t xml:space="preserve">Český Krumlov </w:t>
      </w:r>
      <w:r w:rsidR="0084249C" w:rsidRPr="000E7449">
        <w:rPr>
          <w:rFonts w:ascii="Arial" w:hAnsi="Arial" w:cs="Arial"/>
          <w:bCs/>
          <w:iCs/>
          <w:sz w:val="22"/>
          <w:szCs w:val="22"/>
        </w:rPr>
        <w:t>dne 14.2.2024</w:t>
      </w:r>
      <w:r w:rsidR="0084249C">
        <w:rPr>
          <w:rFonts w:ascii="Arial" w:hAnsi="Arial" w:cs="Arial"/>
          <w:bCs/>
          <w:iCs/>
          <w:sz w:val="22"/>
          <w:szCs w:val="22"/>
        </w:rPr>
        <w:t xml:space="preserve"> </w:t>
      </w:r>
      <w:r w:rsidR="00D02F1B" w:rsidRPr="000E7449">
        <w:rPr>
          <w:rFonts w:ascii="Arial" w:hAnsi="Arial" w:cs="Arial"/>
          <w:bCs/>
          <w:iCs/>
          <w:sz w:val="22"/>
          <w:szCs w:val="22"/>
        </w:rPr>
        <w:t>pod</w:t>
      </w:r>
      <w:r w:rsidRPr="000E7449">
        <w:rPr>
          <w:rFonts w:ascii="Arial" w:hAnsi="Arial" w:cs="Arial"/>
          <w:bCs/>
          <w:iCs/>
          <w:sz w:val="22"/>
          <w:szCs w:val="22"/>
        </w:rPr>
        <w:t xml:space="preserve"> č. j. MUCK 13089/2024.</w:t>
      </w:r>
    </w:p>
    <w:p w14:paraId="55D1B6C3" w14:textId="1978F07D" w:rsidR="007A2A2D" w:rsidRPr="000E7449" w:rsidRDefault="007A2A2D" w:rsidP="000E7449">
      <w:pPr>
        <w:autoSpaceDE w:val="0"/>
        <w:autoSpaceDN w:val="0"/>
        <w:adjustRightInd w:val="0"/>
        <w:spacing w:before="60" w:line="264" w:lineRule="auto"/>
        <w:ind w:left="426"/>
        <w:jc w:val="both"/>
        <w:rPr>
          <w:rFonts w:ascii="Arial" w:hAnsi="Arial" w:cs="Arial"/>
          <w:bCs/>
          <w:iCs/>
          <w:sz w:val="22"/>
          <w:szCs w:val="22"/>
        </w:rPr>
      </w:pPr>
      <w:r w:rsidRPr="000E7449">
        <w:rPr>
          <w:rFonts w:ascii="Arial" w:hAnsi="Arial" w:cs="Arial"/>
          <w:sz w:val="22"/>
          <w:szCs w:val="22"/>
        </w:rPr>
        <w:lastRenderedPageBreak/>
        <w:t xml:space="preserve">Předmět plnění je realizován v rámci akce „Český Krumlov – rekonstrukce oplocení víceúčelového hřiště Lipová </w:t>
      </w:r>
      <w:r w:rsidR="000E7449" w:rsidRPr="000E7449">
        <w:rPr>
          <w:rFonts w:ascii="Arial" w:hAnsi="Arial" w:cs="Arial"/>
          <w:sz w:val="22"/>
          <w:szCs w:val="22"/>
        </w:rPr>
        <w:t>–</w:t>
      </w:r>
      <w:r w:rsidRPr="000E7449">
        <w:rPr>
          <w:rFonts w:ascii="Arial" w:hAnsi="Arial" w:cs="Arial"/>
          <w:sz w:val="22"/>
          <w:szCs w:val="22"/>
        </w:rPr>
        <w:t xml:space="preserve"> </w:t>
      </w:r>
      <w:r w:rsidR="000E7449" w:rsidRPr="000E7449">
        <w:rPr>
          <w:rFonts w:ascii="Arial" w:hAnsi="Arial" w:cs="Arial"/>
          <w:sz w:val="22"/>
          <w:szCs w:val="22"/>
        </w:rPr>
        <w:t>2024</w:t>
      </w:r>
      <w:r w:rsidR="000E7449" w:rsidRPr="000E7449">
        <w:rPr>
          <w:rFonts w:ascii="Arial" w:hAnsi="Arial" w:cs="Arial"/>
          <w:b/>
          <w:bCs/>
          <w:sz w:val="22"/>
          <w:szCs w:val="22"/>
        </w:rPr>
        <w:t xml:space="preserve">“ </w:t>
      </w:r>
      <w:r w:rsidR="000E7449" w:rsidRPr="000E7449">
        <w:rPr>
          <w:rFonts w:ascii="Arial" w:hAnsi="Arial" w:cs="Arial"/>
          <w:sz w:val="22"/>
          <w:szCs w:val="22"/>
        </w:rPr>
        <w:t>spolufinancované</w:t>
      </w:r>
      <w:r w:rsidRPr="000E7449">
        <w:rPr>
          <w:rFonts w:ascii="Arial" w:hAnsi="Arial" w:cs="Arial"/>
          <w:sz w:val="22"/>
          <w:szCs w:val="22"/>
        </w:rPr>
        <w:t xml:space="preserve"> v rámci Programu prevence kriminality na místní úrovni z rozpočtu Ministerstva vnitra České republiky.</w:t>
      </w:r>
    </w:p>
    <w:p w14:paraId="1673B674" w14:textId="77777777" w:rsidR="003E43E4" w:rsidRPr="000E7449" w:rsidRDefault="00A03B94" w:rsidP="000E7449">
      <w:pPr>
        <w:numPr>
          <w:ilvl w:val="0"/>
          <w:numId w:val="11"/>
        </w:numPr>
        <w:spacing w:before="60" w:line="264" w:lineRule="auto"/>
        <w:ind w:left="426" w:hanging="426"/>
        <w:jc w:val="both"/>
        <w:rPr>
          <w:rFonts w:ascii="Arial" w:hAnsi="Arial" w:cs="Arial"/>
          <w:sz w:val="22"/>
          <w:szCs w:val="22"/>
        </w:rPr>
      </w:pPr>
      <w:r w:rsidRPr="000E7449">
        <w:rPr>
          <w:rFonts w:ascii="Arial" w:hAnsi="Arial" w:cs="Arial"/>
          <w:sz w:val="22"/>
          <w:szCs w:val="22"/>
        </w:rPr>
        <w:t>Místo plnění:</w:t>
      </w:r>
    </w:p>
    <w:p w14:paraId="702B4CDD" w14:textId="529F080A" w:rsidR="00A03B94" w:rsidRPr="000E7449" w:rsidRDefault="007C03DA" w:rsidP="000E7449">
      <w:pPr>
        <w:autoSpaceDE w:val="0"/>
        <w:autoSpaceDN w:val="0"/>
        <w:adjustRightInd w:val="0"/>
        <w:spacing w:before="60" w:line="264" w:lineRule="auto"/>
        <w:ind w:left="426"/>
        <w:jc w:val="both"/>
        <w:rPr>
          <w:rFonts w:ascii="Arial" w:hAnsi="Arial" w:cs="Arial"/>
          <w:sz w:val="22"/>
          <w:szCs w:val="22"/>
        </w:rPr>
      </w:pPr>
      <w:r w:rsidRPr="000E7449">
        <w:rPr>
          <w:rFonts w:ascii="Arial" w:hAnsi="Arial" w:cs="Arial"/>
          <w:sz w:val="22"/>
          <w:szCs w:val="22"/>
        </w:rPr>
        <w:t xml:space="preserve">místo, </w:t>
      </w:r>
      <w:r w:rsidR="00712F2D" w:rsidRPr="000E7449">
        <w:rPr>
          <w:rFonts w:ascii="Arial" w:hAnsi="Arial" w:cs="Arial"/>
          <w:sz w:val="22"/>
          <w:szCs w:val="22"/>
        </w:rPr>
        <w:t>pozem</w:t>
      </w:r>
      <w:r w:rsidRPr="000E7449">
        <w:rPr>
          <w:rFonts w:ascii="Arial" w:hAnsi="Arial" w:cs="Arial"/>
          <w:sz w:val="22"/>
          <w:szCs w:val="22"/>
        </w:rPr>
        <w:t xml:space="preserve">ek / pozemky </w:t>
      </w:r>
      <w:bookmarkStart w:id="2" w:name="_Hlk138087085"/>
      <w:r w:rsidR="00712F2D" w:rsidRPr="000E7449">
        <w:rPr>
          <w:rFonts w:ascii="Arial" w:hAnsi="Arial" w:cs="Arial"/>
          <w:sz w:val="22"/>
          <w:szCs w:val="22"/>
        </w:rPr>
        <w:t>p.</w:t>
      </w:r>
      <w:r w:rsidR="00A138A9" w:rsidRPr="000E7449">
        <w:rPr>
          <w:rFonts w:ascii="Arial" w:hAnsi="Arial" w:cs="Arial"/>
          <w:sz w:val="22"/>
          <w:szCs w:val="22"/>
        </w:rPr>
        <w:t xml:space="preserve"> p.</w:t>
      </w:r>
      <w:r w:rsidR="00712F2D" w:rsidRPr="000E7449">
        <w:rPr>
          <w:rFonts w:ascii="Arial" w:hAnsi="Arial" w:cs="Arial"/>
          <w:sz w:val="22"/>
          <w:szCs w:val="22"/>
        </w:rPr>
        <w:t> č. </w:t>
      </w:r>
      <w:bookmarkEnd w:id="2"/>
      <w:r w:rsidR="001024A5" w:rsidRPr="000E7449">
        <w:rPr>
          <w:rFonts w:ascii="Arial" w:hAnsi="Arial" w:cs="Arial"/>
          <w:sz w:val="22"/>
          <w:szCs w:val="22"/>
        </w:rPr>
        <w:t>219/119</w:t>
      </w:r>
      <w:r w:rsidR="00712F2D" w:rsidRPr="000E7449">
        <w:rPr>
          <w:rFonts w:ascii="Arial" w:hAnsi="Arial" w:cs="Arial"/>
          <w:sz w:val="22"/>
          <w:szCs w:val="22"/>
        </w:rPr>
        <w:t>, k</w:t>
      </w:r>
      <w:r w:rsidRPr="000E7449">
        <w:rPr>
          <w:rFonts w:ascii="Arial" w:hAnsi="Arial" w:cs="Arial"/>
          <w:sz w:val="22"/>
          <w:szCs w:val="22"/>
        </w:rPr>
        <w:t>. </w:t>
      </w:r>
      <w:proofErr w:type="spellStart"/>
      <w:r w:rsidRPr="000E7449">
        <w:rPr>
          <w:rFonts w:ascii="Arial" w:hAnsi="Arial" w:cs="Arial"/>
          <w:sz w:val="22"/>
          <w:szCs w:val="22"/>
        </w:rPr>
        <w:t>ú.</w:t>
      </w:r>
      <w:proofErr w:type="spellEnd"/>
      <w:r w:rsidR="00712F2D" w:rsidRPr="000E7449">
        <w:rPr>
          <w:rFonts w:ascii="Arial" w:hAnsi="Arial" w:cs="Arial"/>
          <w:sz w:val="22"/>
          <w:szCs w:val="22"/>
        </w:rPr>
        <w:t xml:space="preserve"> </w:t>
      </w:r>
      <w:r w:rsidR="001024A5" w:rsidRPr="000E7449">
        <w:rPr>
          <w:rFonts w:ascii="Arial" w:hAnsi="Arial" w:cs="Arial"/>
          <w:sz w:val="22"/>
          <w:szCs w:val="22"/>
        </w:rPr>
        <w:t>Přísečná</w:t>
      </w:r>
      <w:r w:rsidR="001024A5" w:rsidRPr="000E7449">
        <w:rPr>
          <w:rFonts w:ascii="Arial" w:hAnsi="Arial" w:cs="Arial"/>
          <w:sz w:val="22"/>
          <w:szCs w:val="22"/>
        </w:rPr>
        <w:noBreakHyphen/>
      </w:r>
      <w:proofErr w:type="spellStart"/>
      <w:r w:rsidR="001024A5" w:rsidRPr="000E7449">
        <w:rPr>
          <w:rFonts w:ascii="Arial" w:hAnsi="Arial" w:cs="Arial"/>
          <w:sz w:val="22"/>
          <w:szCs w:val="22"/>
        </w:rPr>
        <w:t>Domoradice</w:t>
      </w:r>
      <w:proofErr w:type="spellEnd"/>
      <w:r w:rsidR="00340C59" w:rsidRPr="000E7449">
        <w:rPr>
          <w:rFonts w:ascii="Arial" w:hAnsi="Arial" w:cs="Arial"/>
          <w:sz w:val="22"/>
          <w:szCs w:val="22"/>
        </w:rPr>
        <w:t>.</w:t>
      </w:r>
    </w:p>
    <w:p w14:paraId="56A022A6" w14:textId="51AC836E" w:rsidR="00F32D41" w:rsidRPr="000E7449" w:rsidRDefault="00F32D41" w:rsidP="000E7449">
      <w:pPr>
        <w:numPr>
          <w:ilvl w:val="0"/>
          <w:numId w:val="11"/>
        </w:numPr>
        <w:spacing w:before="60" w:line="264" w:lineRule="auto"/>
        <w:ind w:left="426" w:hanging="426"/>
        <w:jc w:val="both"/>
        <w:rPr>
          <w:rFonts w:ascii="Arial" w:hAnsi="Arial" w:cs="Arial"/>
          <w:sz w:val="22"/>
          <w:szCs w:val="22"/>
        </w:rPr>
      </w:pPr>
      <w:r w:rsidRPr="000E7449">
        <w:rPr>
          <w:rFonts w:ascii="Arial" w:hAnsi="Arial" w:cs="Arial"/>
          <w:sz w:val="22"/>
          <w:szCs w:val="22"/>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a montážních prací a konstrukcí, jejichž provedení je pro řádné dokončení díla nezbytné.</w:t>
      </w:r>
    </w:p>
    <w:p w14:paraId="4830BA7D" w14:textId="6C39F4E6" w:rsidR="00874BA7" w:rsidRPr="000E7449" w:rsidRDefault="00874BA7" w:rsidP="000E7449">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Doba plnění</w:t>
      </w:r>
    </w:p>
    <w:p w14:paraId="373EEA3F" w14:textId="702E5468" w:rsidR="00A70480" w:rsidRPr="000E7449" w:rsidRDefault="00C439EF" w:rsidP="00050AE0">
      <w:pPr>
        <w:pStyle w:val="Odstavecseseznamem"/>
        <w:numPr>
          <w:ilvl w:val="0"/>
          <w:numId w:val="16"/>
        </w:numPr>
        <w:spacing w:before="60" w:line="264" w:lineRule="auto"/>
        <w:ind w:left="360"/>
        <w:jc w:val="both"/>
        <w:rPr>
          <w:rFonts w:ascii="Arial" w:hAnsi="Arial" w:cs="Arial"/>
          <w:sz w:val="22"/>
          <w:szCs w:val="22"/>
        </w:rPr>
      </w:pPr>
      <w:r w:rsidRPr="000E7449">
        <w:rPr>
          <w:rFonts w:ascii="Arial" w:hAnsi="Arial" w:cs="Arial"/>
          <w:sz w:val="22"/>
          <w:szCs w:val="22"/>
        </w:rPr>
        <w:t>Dodava</w:t>
      </w:r>
      <w:r w:rsidR="00874BA7" w:rsidRPr="000E7449">
        <w:rPr>
          <w:rFonts w:ascii="Arial" w:hAnsi="Arial" w:cs="Arial"/>
          <w:sz w:val="22"/>
          <w:szCs w:val="22"/>
        </w:rPr>
        <w:t>tel se z</w:t>
      </w:r>
      <w:r w:rsidR="0055665E" w:rsidRPr="000E7449">
        <w:rPr>
          <w:rFonts w:ascii="Arial" w:hAnsi="Arial" w:cs="Arial"/>
          <w:sz w:val="22"/>
          <w:szCs w:val="22"/>
        </w:rPr>
        <w:t xml:space="preserve">avazuje provést dílo </w:t>
      </w:r>
      <w:r w:rsidR="003E43E4" w:rsidRPr="000E7449">
        <w:rPr>
          <w:rFonts w:ascii="Arial" w:hAnsi="Arial" w:cs="Arial"/>
          <w:sz w:val="22"/>
          <w:szCs w:val="22"/>
        </w:rPr>
        <w:t xml:space="preserve">v rozsahu uvedeném v čl. II odst. 2 </w:t>
      </w:r>
      <w:r w:rsidR="00A03B94" w:rsidRPr="000E7449">
        <w:rPr>
          <w:rFonts w:ascii="Arial" w:hAnsi="Arial" w:cs="Arial"/>
          <w:sz w:val="22"/>
          <w:szCs w:val="22"/>
        </w:rPr>
        <w:t xml:space="preserve">v době do </w:t>
      </w:r>
      <w:r w:rsidR="00EE0C65">
        <w:rPr>
          <w:rFonts w:ascii="Arial" w:hAnsi="Arial" w:cs="Arial"/>
          <w:b/>
          <w:bCs/>
          <w:sz w:val="22"/>
          <w:szCs w:val="22"/>
        </w:rPr>
        <w:t>11</w:t>
      </w:r>
      <w:r w:rsidR="003E2383" w:rsidRPr="000E7449">
        <w:rPr>
          <w:rFonts w:ascii="Arial" w:hAnsi="Arial" w:cs="Arial"/>
          <w:b/>
          <w:bCs/>
          <w:sz w:val="22"/>
          <w:szCs w:val="22"/>
        </w:rPr>
        <w:t>.1</w:t>
      </w:r>
      <w:r w:rsidR="00EE0C65">
        <w:rPr>
          <w:rFonts w:ascii="Arial" w:hAnsi="Arial" w:cs="Arial"/>
          <w:b/>
          <w:bCs/>
          <w:sz w:val="22"/>
          <w:szCs w:val="22"/>
        </w:rPr>
        <w:t>1</w:t>
      </w:r>
      <w:r w:rsidR="003E2383" w:rsidRPr="000E7449">
        <w:rPr>
          <w:rFonts w:ascii="Arial" w:hAnsi="Arial" w:cs="Arial"/>
          <w:b/>
          <w:bCs/>
          <w:sz w:val="22"/>
          <w:szCs w:val="22"/>
        </w:rPr>
        <w:t>.</w:t>
      </w:r>
      <w:r w:rsidR="001441E1" w:rsidRPr="000E7449">
        <w:rPr>
          <w:rFonts w:ascii="Arial" w:hAnsi="Arial" w:cs="Arial"/>
          <w:b/>
          <w:bCs/>
          <w:sz w:val="22"/>
          <w:szCs w:val="22"/>
        </w:rPr>
        <w:t>2024</w:t>
      </w:r>
      <w:r w:rsidR="00874BA7" w:rsidRPr="000E7449">
        <w:rPr>
          <w:rFonts w:ascii="Arial" w:hAnsi="Arial" w:cs="Arial"/>
          <w:sz w:val="22"/>
          <w:szCs w:val="22"/>
        </w:rPr>
        <w:t>.</w:t>
      </w:r>
    </w:p>
    <w:p w14:paraId="14B63F5E" w14:textId="245669BA" w:rsidR="000839E9" w:rsidRPr="000E7449" w:rsidRDefault="001C0EDF" w:rsidP="00050AE0">
      <w:pPr>
        <w:pStyle w:val="Default"/>
        <w:numPr>
          <w:ilvl w:val="0"/>
          <w:numId w:val="16"/>
        </w:numPr>
        <w:spacing w:before="60"/>
        <w:ind w:left="360"/>
        <w:jc w:val="both"/>
        <w:rPr>
          <w:color w:val="auto"/>
          <w:sz w:val="22"/>
          <w:szCs w:val="22"/>
        </w:rPr>
      </w:pPr>
      <w:r w:rsidRPr="000E7449">
        <w:rPr>
          <w:color w:val="auto"/>
          <w:sz w:val="22"/>
          <w:szCs w:val="22"/>
        </w:rPr>
        <w:t>Dodavatel</w:t>
      </w:r>
      <w:r w:rsidR="000839E9" w:rsidRPr="000E7449">
        <w:rPr>
          <w:color w:val="auto"/>
          <w:sz w:val="22"/>
          <w:szCs w:val="22"/>
        </w:rPr>
        <w:t xml:space="preserve"> je povinen termín </w:t>
      </w:r>
      <w:r w:rsidRPr="000E7449">
        <w:rPr>
          <w:color w:val="auto"/>
          <w:sz w:val="22"/>
          <w:szCs w:val="22"/>
        </w:rPr>
        <w:t xml:space="preserve">zahájení provádění prací </w:t>
      </w:r>
      <w:r w:rsidR="000839E9" w:rsidRPr="000E7449">
        <w:rPr>
          <w:color w:val="auto"/>
          <w:sz w:val="22"/>
          <w:szCs w:val="22"/>
        </w:rPr>
        <w:t xml:space="preserve">oznámit </w:t>
      </w:r>
      <w:r w:rsidRPr="000E7449">
        <w:rPr>
          <w:color w:val="auto"/>
          <w:sz w:val="22"/>
          <w:szCs w:val="22"/>
        </w:rPr>
        <w:t xml:space="preserve">objednateli </w:t>
      </w:r>
      <w:r w:rsidR="000839E9" w:rsidRPr="000E7449">
        <w:rPr>
          <w:color w:val="auto"/>
          <w:sz w:val="22"/>
          <w:szCs w:val="22"/>
        </w:rPr>
        <w:t xml:space="preserve">nejméně 5 pracovních dnů </w:t>
      </w:r>
      <w:r w:rsidRPr="000E7449">
        <w:rPr>
          <w:color w:val="auto"/>
          <w:sz w:val="22"/>
          <w:szCs w:val="22"/>
        </w:rPr>
        <w:t>předem</w:t>
      </w:r>
      <w:r w:rsidR="000839E9" w:rsidRPr="000E7449">
        <w:rPr>
          <w:color w:val="auto"/>
          <w:sz w:val="22"/>
          <w:szCs w:val="22"/>
        </w:rPr>
        <w:t xml:space="preserve">. </w:t>
      </w:r>
    </w:p>
    <w:p w14:paraId="120B21E4" w14:textId="77777777" w:rsidR="00874BA7" w:rsidRPr="000E7449" w:rsidRDefault="00874BA7"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Cena díla</w:t>
      </w:r>
    </w:p>
    <w:p w14:paraId="501FF1EE" w14:textId="413C1663" w:rsidR="00874BA7" w:rsidRPr="000E7449" w:rsidRDefault="00874BA7" w:rsidP="000E7449">
      <w:pPr>
        <w:numPr>
          <w:ilvl w:val="0"/>
          <w:numId w:val="12"/>
        </w:numPr>
        <w:spacing w:before="60" w:line="264" w:lineRule="auto"/>
        <w:ind w:left="426" w:hanging="426"/>
        <w:jc w:val="both"/>
        <w:rPr>
          <w:rFonts w:ascii="Arial" w:hAnsi="Arial" w:cs="Arial"/>
          <w:sz w:val="22"/>
          <w:szCs w:val="22"/>
        </w:rPr>
      </w:pPr>
      <w:r w:rsidRPr="000E7449">
        <w:rPr>
          <w:rFonts w:ascii="Arial" w:hAnsi="Arial" w:cs="Arial"/>
          <w:sz w:val="22"/>
          <w:szCs w:val="22"/>
        </w:rPr>
        <w:t xml:space="preserve">Cena je stanovena na základě dohody obou smluvních stran a obsahuje všechny náklady </w:t>
      </w:r>
      <w:r w:rsidR="00C439EF" w:rsidRPr="000E7449">
        <w:rPr>
          <w:rFonts w:ascii="Arial" w:hAnsi="Arial" w:cs="Arial"/>
          <w:sz w:val="22"/>
          <w:szCs w:val="22"/>
        </w:rPr>
        <w:t>dodava</w:t>
      </w:r>
      <w:r w:rsidRPr="000E7449">
        <w:rPr>
          <w:rFonts w:ascii="Arial" w:hAnsi="Arial" w:cs="Arial"/>
          <w:sz w:val="22"/>
          <w:szCs w:val="22"/>
        </w:rPr>
        <w:t xml:space="preserve">tele související s plněním jeho závazku, pokud tato smlouva nestanoví jinak. Cena je stanovena </w:t>
      </w:r>
      <w:r w:rsidR="00935E59" w:rsidRPr="000E7449">
        <w:rPr>
          <w:rFonts w:ascii="Arial" w:hAnsi="Arial" w:cs="Arial"/>
          <w:sz w:val="22"/>
          <w:szCs w:val="22"/>
        </w:rPr>
        <w:t xml:space="preserve">dohodou smluvních stran </w:t>
      </w:r>
      <w:r w:rsidRPr="000E7449">
        <w:rPr>
          <w:rFonts w:ascii="Arial" w:hAnsi="Arial" w:cs="Arial"/>
          <w:sz w:val="22"/>
          <w:szCs w:val="22"/>
        </w:rPr>
        <w:t xml:space="preserve">podle </w:t>
      </w:r>
      <w:r w:rsidR="00935E59" w:rsidRPr="000E7449">
        <w:rPr>
          <w:rFonts w:ascii="Arial" w:hAnsi="Arial" w:cs="Arial"/>
          <w:sz w:val="22"/>
          <w:szCs w:val="22"/>
        </w:rPr>
        <w:t xml:space="preserve">ustanovení </w:t>
      </w:r>
      <w:r w:rsidRPr="000E7449">
        <w:rPr>
          <w:rFonts w:ascii="Arial" w:hAnsi="Arial" w:cs="Arial"/>
          <w:sz w:val="22"/>
          <w:szCs w:val="22"/>
        </w:rPr>
        <w:t xml:space="preserve">§ 2 zákona č. 526/1990 Sb., o </w:t>
      </w:r>
      <w:r w:rsidR="00935E59" w:rsidRPr="000E7449">
        <w:rPr>
          <w:rFonts w:ascii="Arial" w:hAnsi="Arial" w:cs="Arial"/>
          <w:sz w:val="22"/>
          <w:szCs w:val="22"/>
        </w:rPr>
        <w:t xml:space="preserve">cenách, ve znění </w:t>
      </w:r>
      <w:proofErr w:type="spellStart"/>
      <w:r w:rsidR="00935E59" w:rsidRPr="000E7449">
        <w:rPr>
          <w:rFonts w:ascii="Arial" w:hAnsi="Arial" w:cs="Arial"/>
          <w:sz w:val="22"/>
          <w:szCs w:val="22"/>
        </w:rPr>
        <w:t>pozd</w:t>
      </w:r>
      <w:proofErr w:type="spellEnd"/>
      <w:r w:rsidR="00935E59" w:rsidRPr="000E7449">
        <w:rPr>
          <w:rFonts w:ascii="Arial" w:hAnsi="Arial" w:cs="Arial"/>
          <w:sz w:val="22"/>
          <w:szCs w:val="22"/>
        </w:rPr>
        <w:t>. předpisů</w:t>
      </w:r>
      <w:r w:rsidR="007D0CCA" w:rsidRPr="000E7449">
        <w:rPr>
          <w:rFonts w:ascii="Arial" w:hAnsi="Arial" w:cs="Arial"/>
          <w:sz w:val="22"/>
          <w:szCs w:val="22"/>
        </w:rPr>
        <w:t>,</w:t>
      </w:r>
      <w:r w:rsidR="00935E59" w:rsidRPr="000E7449">
        <w:rPr>
          <w:rFonts w:ascii="Arial" w:hAnsi="Arial" w:cs="Arial"/>
          <w:sz w:val="22"/>
          <w:szCs w:val="22"/>
        </w:rPr>
        <w:t xml:space="preserve"> a činí</w:t>
      </w:r>
    </w:p>
    <w:tbl>
      <w:tblPr>
        <w:tblW w:w="0" w:type="auto"/>
        <w:tblInd w:w="534" w:type="dxa"/>
        <w:tblLook w:val="04A0" w:firstRow="1" w:lastRow="0" w:firstColumn="1" w:lastColumn="0" w:noHBand="0" w:noVBand="1"/>
      </w:tblPr>
      <w:tblGrid>
        <w:gridCol w:w="2814"/>
        <w:gridCol w:w="1722"/>
        <w:gridCol w:w="708"/>
      </w:tblGrid>
      <w:tr w:rsidR="00935E59" w:rsidRPr="000E7449" w14:paraId="0E13ACB1" w14:textId="77777777">
        <w:tc>
          <w:tcPr>
            <w:tcW w:w="2814" w:type="dxa"/>
            <w:vAlign w:val="center"/>
          </w:tcPr>
          <w:p w14:paraId="749129F3" w14:textId="77777777" w:rsidR="00935E59" w:rsidRPr="000E7449" w:rsidRDefault="00935E59" w:rsidP="000E7449">
            <w:pPr>
              <w:pStyle w:val="Zkladntext"/>
              <w:spacing w:before="60" w:after="0" w:line="264" w:lineRule="auto"/>
              <w:ind w:left="426" w:hanging="426"/>
              <w:rPr>
                <w:rFonts w:ascii="Arial" w:hAnsi="Arial" w:cs="Arial"/>
                <w:b/>
                <w:sz w:val="22"/>
                <w:szCs w:val="22"/>
              </w:rPr>
            </w:pPr>
            <w:r w:rsidRPr="000E7449">
              <w:rPr>
                <w:rFonts w:ascii="Arial" w:hAnsi="Arial" w:cs="Arial"/>
                <w:b/>
                <w:sz w:val="22"/>
                <w:szCs w:val="22"/>
              </w:rPr>
              <w:t>Cena celkem bez DPH</w:t>
            </w:r>
          </w:p>
        </w:tc>
        <w:tc>
          <w:tcPr>
            <w:tcW w:w="1722" w:type="dxa"/>
            <w:vAlign w:val="center"/>
          </w:tcPr>
          <w:p w14:paraId="00033E1A" w14:textId="63F5D866" w:rsidR="00935E59" w:rsidRPr="000E7449" w:rsidRDefault="00A138A9" w:rsidP="000E7449">
            <w:pPr>
              <w:pStyle w:val="Zkladntext"/>
              <w:spacing w:before="60" w:after="0" w:line="264" w:lineRule="auto"/>
              <w:ind w:left="426" w:hanging="426"/>
              <w:jc w:val="right"/>
              <w:rPr>
                <w:rFonts w:ascii="Arial" w:hAnsi="Arial" w:cs="Arial"/>
                <w:b/>
                <w:sz w:val="22"/>
                <w:szCs w:val="22"/>
              </w:rPr>
            </w:pPr>
            <w:proofErr w:type="spellStart"/>
            <w:proofErr w:type="gramStart"/>
            <w:r w:rsidRPr="000E7449">
              <w:rPr>
                <w:rFonts w:ascii="Arial" w:hAnsi="Arial" w:cs="Arial"/>
                <w:b/>
                <w:sz w:val="22"/>
                <w:szCs w:val="22"/>
                <w:highlight w:val="green"/>
              </w:rPr>
              <w:t>xxx.</w:t>
            </w:r>
            <w:r w:rsidR="007C03DA" w:rsidRPr="000E7449">
              <w:rPr>
                <w:rFonts w:ascii="Arial" w:hAnsi="Arial" w:cs="Arial"/>
                <w:b/>
                <w:sz w:val="22"/>
                <w:szCs w:val="22"/>
                <w:highlight w:val="green"/>
              </w:rPr>
              <w:t>xxx</w:t>
            </w:r>
            <w:r w:rsidRPr="000E7449">
              <w:rPr>
                <w:rFonts w:ascii="Arial" w:hAnsi="Arial" w:cs="Arial"/>
                <w:b/>
                <w:sz w:val="22"/>
                <w:szCs w:val="22"/>
                <w:highlight w:val="green"/>
              </w:rPr>
              <w:t>,xx</w:t>
            </w:r>
            <w:proofErr w:type="spellEnd"/>
            <w:proofErr w:type="gramEnd"/>
          </w:p>
        </w:tc>
        <w:tc>
          <w:tcPr>
            <w:tcW w:w="708" w:type="dxa"/>
            <w:vAlign w:val="center"/>
          </w:tcPr>
          <w:p w14:paraId="17721170" w14:textId="77777777" w:rsidR="00935E59" w:rsidRPr="000E7449" w:rsidRDefault="00935E59" w:rsidP="000E7449">
            <w:pPr>
              <w:pStyle w:val="Zkladntext"/>
              <w:spacing w:before="60" w:after="0" w:line="264" w:lineRule="auto"/>
              <w:ind w:left="426" w:hanging="426"/>
              <w:rPr>
                <w:rFonts w:ascii="Arial" w:hAnsi="Arial" w:cs="Arial"/>
                <w:b/>
                <w:sz w:val="22"/>
                <w:szCs w:val="22"/>
              </w:rPr>
            </w:pPr>
            <w:r w:rsidRPr="000E7449">
              <w:rPr>
                <w:rFonts w:ascii="Arial" w:hAnsi="Arial" w:cs="Arial"/>
                <w:b/>
                <w:sz w:val="22"/>
                <w:szCs w:val="22"/>
              </w:rPr>
              <w:t>Kč</w:t>
            </w:r>
            <w:r w:rsidR="00947C55" w:rsidRPr="000E7449">
              <w:rPr>
                <w:rFonts w:ascii="Arial" w:hAnsi="Arial" w:cs="Arial"/>
                <w:b/>
                <w:sz w:val="22"/>
                <w:szCs w:val="22"/>
              </w:rPr>
              <w:t>.</w:t>
            </w:r>
          </w:p>
        </w:tc>
      </w:tr>
    </w:tbl>
    <w:p w14:paraId="23D4A9AD" w14:textId="0ECD8771" w:rsidR="00947C55" w:rsidRPr="000E7449" w:rsidRDefault="00E179E9" w:rsidP="000E7449">
      <w:pPr>
        <w:numPr>
          <w:ilvl w:val="0"/>
          <w:numId w:val="12"/>
        </w:numPr>
        <w:spacing w:before="60" w:line="264" w:lineRule="auto"/>
        <w:ind w:left="426" w:hanging="426"/>
        <w:jc w:val="both"/>
        <w:rPr>
          <w:rFonts w:ascii="Arial" w:hAnsi="Arial" w:cs="Arial"/>
          <w:sz w:val="22"/>
          <w:szCs w:val="22"/>
        </w:rPr>
      </w:pPr>
      <w:r w:rsidRPr="000E7449">
        <w:rPr>
          <w:rFonts w:ascii="Arial" w:hAnsi="Arial" w:cs="Arial"/>
          <w:sz w:val="22"/>
          <w:szCs w:val="22"/>
        </w:rPr>
        <w:t xml:space="preserve">Cena bez DPH uvedená v čl. IV odst. 1. smlouvy </w:t>
      </w:r>
      <w:r w:rsidR="00947C55" w:rsidRPr="000E7449">
        <w:rPr>
          <w:rFonts w:ascii="Arial" w:hAnsi="Arial" w:cs="Arial"/>
          <w:sz w:val="22"/>
          <w:szCs w:val="22"/>
        </w:rPr>
        <w:t xml:space="preserve">je nejvýše přípustná, obsahuje veškeré náklady nutné ke kompletnímu, řádnému a včasnému provedení díla </w:t>
      </w:r>
      <w:r w:rsidR="00C439EF" w:rsidRPr="000E7449">
        <w:rPr>
          <w:rFonts w:ascii="Arial" w:hAnsi="Arial" w:cs="Arial"/>
          <w:sz w:val="22"/>
          <w:szCs w:val="22"/>
        </w:rPr>
        <w:t>dodava</w:t>
      </w:r>
      <w:r w:rsidR="00947C55" w:rsidRPr="000E7449">
        <w:rPr>
          <w:rFonts w:ascii="Arial" w:hAnsi="Arial" w:cs="Arial"/>
          <w:sz w:val="22"/>
          <w:szCs w:val="22"/>
        </w:rPr>
        <w:t xml:space="preserve">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provozní náklady, pojištění, daně, náklady na případné získání nezbytných autorských a jiných práv a jakékoliv další výdaje spojené s plněním zakázky. </w:t>
      </w:r>
    </w:p>
    <w:p w14:paraId="307E29DA" w14:textId="77777777" w:rsidR="00947C55" w:rsidRPr="000E7449" w:rsidRDefault="00947C55" w:rsidP="000E7449">
      <w:pPr>
        <w:numPr>
          <w:ilvl w:val="0"/>
          <w:numId w:val="12"/>
        </w:numPr>
        <w:spacing w:before="60" w:line="264" w:lineRule="auto"/>
        <w:ind w:left="426" w:hanging="426"/>
        <w:jc w:val="both"/>
        <w:rPr>
          <w:rFonts w:ascii="Arial" w:hAnsi="Arial" w:cs="Arial"/>
          <w:sz w:val="22"/>
          <w:szCs w:val="22"/>
        </w:rPr>
      </w:pPr>
      <w:r w:rsidRPr="000E7449">
        <w:rPr>
          <w:rFonts w:ascii="Arial" w:hAnsi="Arial" w:cs="Arial"/>
          <w:sz w:val="22"/>
          <w:szCs w:val="22"/>
        </w:rPr>
        <w:t xml:space="preserve">Cena bez DPH dohodnutá dle čl. IV odst. 1. smlouvy je cenou maximální a je pevná po celou dobu realizace zakázky. Daň z přidané hodnoty (dále jen "DPH") bude účtována a uváděna při fakturaci zdanitelného plnění v souladu se zákonem č. 235/2004 Sb., o dani z přidané hodnoty, ve znění </w:t>
      </w:r>
      <w:proofErr w:type="spellStart"/>
      <w:r w:rsidRPr="000E7449">
        <w:rPr>
          <w:rFonts w:ascii="Arial" w:hAnsi="Arial" w:cs="Arial"/>
          <w:sz w:val="22"/>
          <w:szCs w:val="22"/>
        </w:rPr>
        <w:t>pozd</w:t>
      </w:r>
      <w:proofErr w:type="spellEnd"/>
      <w:r w:rsidRPr="000E7449">
        <w:rPr>
          <w:rFonts w:ascii="Arial" w:hAnsi="Arial" w:cs="Arial"/>
          <w:sz w:val="22"/>
          <w:szCs w:val="22"/>
        </w:rPr>
        <w:t>. předpisů (dále jen "zákon o DPH").</w:t>
      </w:r>
    </w:p>
    <w:p w14:paraId="731863C6" w14:textId="718793DD" w:rsidR="00874BA7" w:rsidRPr="000E7449" w:rsidRDefault="00947C55" w:rsidP="000E7449">
      <w:pPr>
        <w:numPr>
          <w:ilvl w:val="0"/>
          <w:numId w:val="12"/>
        </w:numPr>
        <w:spacing w:before="60" w:line="264" w:lineRule="auto"/>
        <w:ind w:left="426" w:hanging="426"/>
        <w:jc w:val="both"/>
        <w:rPr>
          <w:rFonts w:ascii="Arial" w:hAnsi="Arial" w:cs="Arial"/>
          <w:sz w:val="22"/>
          <w:szCs w:val="22"/>
        </w:rPr>
      </w:pPr>
      <w:r w:rsidRPr="000E7449">
        <w:rPr>
          <w:rFonts w:ascii="Arial" w:hAnsi="Arial" w:cs="Arial"/>
          <w:sz w:val="22"/>
          <w:szCs w:val="22"/>
        </w:rPr>
        <w:t xml:space="preserve">Smluvní strany se dohodly na tom, že položkový rozpočet obsahuje veškeré náklady </w:t>
      </w:r>
      <w:r w:rsidR="00C439EF" w:rsidRPr="000E7449">
        <w:rPr>
          <w:rFonts w:ascii="Arial" w:hAnsi="Arial" w:cs="Arial"/>
          <w:sz w:val="22"/>
          <w:szCs w:val="22"/>
        </w:rPr>
        <w:t>dodava</w:t>
      </w:r>
      <w:r w:rsidRPr="000E7449">
        <w:rPr>
          <w:rFonts w:ascii="Arial" w:hAnsi="Arial" w:cs="Arial"/>
          <w:sz w:val="22"/>
          <w:szCs w:val="22"/>
        </w:rPr>
        <w:t xml:space="preserve">tele a žádné vícenáklady již </w:t>
      </w:r>
      <w:r w:rsidR="0042591F" w:rsidRPr="000E7449">
        <w:rPr>
          <w:rFonts w:ascii="Arial" w:hAnsi="Arial" w:cs="Arial"/>
          <w:sz w:val="22"/>
          <w:szCs w:val="22"/>
        </w:rPr>
        <w:t xml:space="preserve">nebudou </w:t>
      </w:r>
      <w:r w:rsidRPr="000E7449">
        <w:rPr>
          <w:rFonts w:ascii="Arial" w:hAnsi="Arial" w:cs="Arial"/>
          <w:sz w:val="22"/>
          <w:szCs w:val="22"/>
        </w:rPr>
        <w:t>účtovány</w:t>
      </w:r>
      <w:r w:rsidR="00874BA7" w:rsidRPr="000E7449">
        <w:rPr>
          <w:rFonts w:ascii="Arial" w:hAnsi="Arial" w:cs="Arial"/>
          <w:sz w:val="22"/>
          <w:szCs w:val="22"/>
        </w:rPr>
        <w:t>.</w:t>
      </w:r>
    </w:p>
    <w:p w14:paraId="09B8A7BE" w14:textId="77777777" w:rsidR="00874BA7" w:rsidRPr="000E7449" w:rsidRDefault="00874BA7"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Platební podmínky</w:t>
      </w:r>
    </w:p>
    <w:p w14:paraId="2272D66C" w14:textId="77777777" w:rsidR="00A70480" w:rsidRPr="000E7449" w:rsidRDefault="00340C59" w:rsidP="000E7449">
      <w:pPr>
        <w:numPr>
          <w:ilvl w:val="0"/>
          <w:numId w:val="13"/>
        </w:numPr>
        <w:spacing w:before="60" w:line="264" w:lineRule="auto"/>
        <w:ind w:left="426" w:hanging="426"/>
        <w:jc w:val="both"/>
        <w:rPr>
          <w:rFonts w:ascii="Arial" w:hAnsi="Arial" w:cs="Arial"/>
          <w:sz w:val="22"/>
          <w:szCs w:val="22"/>
        </w:rPr>
      </w:pPr>
      <w:r w:rsidRPr="000E7449">
        <w:rPr>
          <w:rFonts w:ascii="Arial" w:hAnsi="Arial" w:cs="Arial"/>
          <w:sz w:val="22"/>
          <w:szCs w:val="22"/>
        </w:rPr>
        <w:t xml:space="preserve">Smluvní cenu podle čl. IV. odst. 1. této smlouvy vyúčtuje </w:t>
      </w:r>
      <w:r w:rsidR="00C439EF" w:rsidRPr="000E7449">
        <w:rPr>
          <w:rFonts w:ascii="Arial" w:hAnsi="Arial" w:cs="Arial"/>
          <w:sz w:val="22"/>
          <w:szCs w:val="22"/>
        </w:rPr>
        <w:t>dodava</w:t>
      </w:r>
      <w:r w:rsidRPr="000E7449">
        <w:rPr>
          <w:rFonts w:ascii="Arial" w:hAnsi="Arial" w:cs="Arial"/>
          <w:sz w:val="22"/>
          <w:szCs w:val="22"/>
        </w:rPr>
        <w:t>tel objednateli po předání a převzetí řádně a včas provedeného díla.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5CF61617" w14:textId="375C083E" w:rsidR="00A70480" w:rsidRPr="000E7449" w:rsidRDefault="00A70480" w:rsidP="000E7449">
      <w:pPr>
        <w:numPr>
          <w:ilvl w:val="0"/>
          <w:numId w:val="13"/>
        </w:numPr>
        <w:spacing w:before="60" w:line="264" w:lineRule="auto"/>
        <w:ind w:left="426" w:hanging="426"/>
        <w:jc w:val="both"/>
        <w:rPr>
          <w:rFonts w:ascii="Arial" w:hAnsi="Arial" w:cs="Arial"/>
          <w:sz w:val="22"/>
          <w:szCs w:val="22"/>
        </w:rPr>
      </w:pPr>
      <w:r w:rsidRPr="000E7449">
        <w:rPr>
          <w:rFonts w:ascii="Arial" w:hAnsi="Arial" w:cs="Arial"/>
          <w:sz w:val="22"/>
          <w:szCs w:val="22"/>
        </w:rPr>
        <w:t xml:space="preserve">Daňový doklad (fakturu) </w:t>
      </w:r>
      <w:proofErr w:type="gramStart"/>
      <w:r w:rsidRPr="000E7449">
        <w:rPr>
          <w:rFonts w:ascii="Arial" w:hAnsi="Arial" w:cs="Arial"/>
          <w:sz w:val="22"/>
          <w:szCs w:val="22"/>
        </w:rPr>
        <w:t>doručí</w:t>
      </w:r>
      <w:proofErr w:type="gramEnd"/>
      <w:r w:rsidRPr="000E7449">
        <w:rPr>
          <w:rFonts w:ascii="Arial" w:hAnsi="Arial" w:cs="Arial"/>
          <w:sz w:val="22"/>
          <w:szCs w:val="22"/>
        </w:rPr>
        <w:t xml:space="preserve"> dodavatel objednateli nejpozději do 5 kalendářních dní ode dne předání a převzetí plnění na emailovou adresu </w:t>
      </w:r>
      <w:hyperlink r:id="rId7" w:history="1">
        <w:r w:rsidR="00CF596C" w:rsidRPr="000E7449">
          <w:rPr>
            <w:rStyle w:val="Hypertextovodkaz"/>
            <w:rFonts w:ascii="Arial" w:hAnsi="Arial" w:cs="Arial"/>
            <w:sz w:val="22"/>
            <w:szCs w:val="22"/>
          </w:rPr>
          <w:t>zdenek.kmoch@ckrumlov.cz</w:t>
        </w:r>
      </w:hyperlink>
      <w:r w:rsidR="00CF596C" w:rsidRPr="000E7449">
        <w:rPr>
          <w:rFonts w:ascii="Arial" w:hAnsi="Arial" w:cs="Arial"/>
          <w:sz w:val="22"/>
          <w:szCs w:val="22"/>
        </w:rPr>
        <w:t xml:space="preserve"> anebo </w:t>
      </w:r>
      <w:hyperlink r:id="rId8" w:history="1">
        <w:r w:rsidR="00CF596C" w:rsidRPr="000E7449">
          <w:rPr>
            <w:rStyle w:val="Hypertextovodkaz"/>
            <w:rFonts w:ascii="Arial" w:hAnsi="Arial" w:cs="Arial"/>
            <w:sz w:val="22"/>
            <w:szCs w:val="22"/>
          </w:rPr>
          <w:t>uctarna@ckrumlov.cz</w:t>
        </w:r>
      </w:hyperlink>
      <w:r w:rsidR="00CF596C" w:rsidRPr="000E7449">
        <w:rPr>
          <w:rFonts w:ascii="Arial" w:hAnsi="Arial" w:cs="Arial"/>
          <w:sz w:val="22"/>
          <w:szCs w:val="22"/>
        </w:rPr>
        <w:t xml:space="preserve"> </w:t>
      </w:r>
      <w:r w:rsidRPr="000E7449">
        <w:rPr>
          <w:rFonts w:ascii="Arial" w:hAnsi="Arial" w:cs="Arial"/>
          <w:sz w:val="22"/>
          <w:szCs w:val="22"/>
        </w:rPr>
        <w:t xml:space="preserve">anebo na adresu objednatele uvedenou v záhlaví této smlouvy. Splatnost faktury nesmí být kratší než 30 kalendářních dnů od data doručení faktury. </w:t>
      </w:r>
    </w:p>
    <w:p w14:paraId="62A29F48" w14:textId="77777777" w:rsidR="0065706E" w:rsidRPr="000E7449" w:rsidRDefault="00340C59" w:rsidP="000E7449">
      <w:pPr>
        <w:numPr>
          <w:ilvl w:val="0"/>
          <w:numId w:val="13"/>
        </w:numPr>
        <w:spacing w:before="60" w:line="264" w:lineRule="auto"/>
        <w:ind w:left="426" w:hanging="426"/>
        <w:jc w:val="both"/>
        <w:rPr>
          <w:rFonts w:ascii="Arial" w:hAnsi="Arial" w:cs="Arial"/>
          <w:sz w:val="22"/>
          <w:szCs w:val="22"/>
        </w:rPr>
      </w:pPr>
      <w:r w:rsidRPr="000E7449">
        <w:rPr>
          <w:rFonts w:ascii="Arial" w:hAnsi="Arial" w:cs="Arial"/>
          <w:sz w:val="22"/>
          <w:szCs w:val="22"/>
        </w:rPr>
        <w:t>Daňový doklad (faktura</w:t>
      </w:r>
      <w:r w:rsidRPr="000E7449">
        <w:rPr>
          <w:rFonts w:ascii="Arial" w:hAnsi="Arial" w:cs="Arial"/>
          <w:bCs/>
          <w:sz w:val="22"/>
          <w:szCs w:val="22"/>
        </w:rPr>
        <w:t xml:space="preserve">) bude obsahovat náležitosti daňového účetního dokladu, formou a obsahem odpovídat zákonu č. 563/1991 Sb., o účetnictví, ve znění </w:t>
      </w:r>
      <w:proofErr w:type="spellStart"/>
      <w:r w:rsidRPr="000E7449">
        <w:rPr>
          <w:rFonts w:ascii="Arial" w:hAnsi="Arial" w:cs="Arial"/>
          <w:bCs/>
          <w:sz w:val="22"/>
          <w:szCs w:val="22"/>
        </w:rPr>
        <w:t>pozd</w:t>
      </w:r>
      <w:proofErr w:type="spellEnd"/>
      <w:r w:rsidRPr="000E7449">
        <w:rPr>
          <w:rFonts w:ascii="Arial" w:hAnsi="Arial" w:cs="Arial"/>
          <w:bCs/>
          <w:sz w:val="22"/>
          <w:szCs w:val="22"/>
        </w:rPr>
        <w:t xml:space="preserve">. předpisů, zákonu </w:t>
      </w:r>
      <w:r w:rsidRPr="000E7449">
        <w:rPr>
          <w:rFonts w:ascii="Arial" w:hAnsi="Arial" w:cs="Arial"/>
          <w:bCs/>
          <w:sz w:val="22"/>
          <w:szCs w:val="22"/>
        </w:rPr>
        <w:lastRenderedPageBreak/>
        <w:t xml:space="preserve">o DPH a bude </w:t>
      </w:r>
      <w:r w:rsidRPr="000E7449">
        <w:rPr>
          <w:rFonts w:ascii="Arial" w:hAnsi="Arial" w:cs="Arial"/>
          <w:sz w:val="22"/>
          <w:szCs w:val="22"/>
        </w:rPr>
        <w:t xml:space="preserve">mít náležitosti obchodní listiny dle § 435 zákona č. 89/2012 Sb., občanský zákoník, ve znění </w:t>
      </w:r>
      <w:proofErr w:type="spellStart"/>
      <w:r w:rsidRPr="000E7449">
        <w:rPr>
          <w:rFonts w:ascii="Arial" w:hAnsi="Arial" w:cs="Arial"/>
          <w:sz w:val="22"/>
          <w:szCs w:val="22"/>
        </w:rPr>
        <w:t>pozd</w:t>
      </w:r>
      <w:proofErr w:type="spellEnd"/>
      <w:r w:rsidRPr="000E7449">
        <w:rPr>
          <w:rFonts w:ascii="Arial" w:hAnsi="Arial" w:cs="Arial"/>
          <w:sz w:val="22"/>
          <w:szCs w:val="22"/>
        </w:rPr>
        <w:t xml:space="preserve">. předpisů (dále jen „občanský zákoník“). </w:t>
      </w:r>
    </w:p>
    <w:p w14:paraId="5067BADE" w14:textId="6C5A635C" w:rsidR="00D67641" w:rsidRPr="000E7449" w:rsidRDefault="00D67641" w:rsidP="000E7449">
      <w:pPr>
        <w:numPr>
          <w:ilvl w:val="0"/>
          <w:numId w:val="13"/>
        </w:numPr>
        <w:spacing w:before="60" w:line="264" w:lineRule="auto"/>
        <w:ind w:left="426" w:hanging="426"/>
        <w:jc w:val="both"/>
        <w:rPr>
          <w:rFonts w:ascii="Arial" w:hAnsi="Arial" w:cs="Arial"/>
          <w:sz w:val="22"/>
          <w:szCs w:val="22"/>
        </w:rPr>
      </w:pPr>
      <w:r w:rsidRPr="000E7449">
        <w:rPr>
          <w:rFonts w:ascii="Arial" w:hAnsi="Arial" w:cs="Arial"/>
          <w:sz w:val="22"/>
          <w:szCs w:val="22"/>
        </w:rPr>
        <w:t>Kromě náležitostí stanovených platnými právními předpisy pro daňový doklad je dodavatel povinen ve faktuře uvést i tyto údaje: „</w:t>
      </w:r>
      <w:r w:rsidRPr="000E7449">
        <w:rPr>
          <w:rFonts w:ascii="Arial" w:hAnsi="Arial" w:cs="Arial"/>
          <w:b/>
          <w:bCs/>
          <w:sz w:val="22"/>
          <w:szCs w:val="22"/>
        </w:rPr>
        <w:t>Český Krumlov – rekonstrukce oplocení víceúčelového hřiště Lipová – 2024, č. EDS: 314D082009352</w:t>
      </w:r>
      <w:r w:rsidRPr="000E7449">
        <w:rPr>
          <w:rFonts w:ascii="Arial" w:hAnsi="Arial" w:cs="Arial"/>
          <w:sz w:val="22"/>
          <w:szCs w:val="22"/>
        </w:rPr>
        <w:t>.“</w:t>
      </w:r>
    </w:p>
    <w:p w14:paraId="26897CA7" w14:textId="0188F0D9" w:rsidR="00340C59" w:rsidRPr="000E7449" w:rsidRDefault="00340C59" w:rsidP="000E7449">
      <w:pPr>
        <w:numPr>
          <w:ilvl w:val="0"/>
          <w:numId w:val="13"/>
        </w:numPr>
        <w:spacing w:before="60" w:line="264" w:lineRule="auto"/>
        <w:ind w:left="426" w:hanging="426"/>
        <w:jc w:val="both"/>
        <w:rPr>
          <w:rFonts w:ascii="Arial" w:hAnsi="Arial" w:cs="Arial"/>
          <w:sz w:val="22"/>
          <w:szCs w:val="22"/>
        </w:rPr>
      </w:pPr>
      <w:r w:rsidRPr="000E7449">
        <w:rPr>
          <w:rFonts w:ascii="Arial" w:hAnsi="Arial" w:cs="Arial"/>
          <w:sz w:val="22"/>
          <w:szCs w:val="22"/>
        </w:rPr>
        <w:t>V případě, že daňový doklad (faktura) nebude obsahovat náležitosti</w:t>
      </w:r>
      <w:r w:rsidR="007E05FD" w:rsidRPr="000E7449">
        <w:rPr>
          <w:rFonts w:ascii="Arial" w:hAnsi="Arial" w:cs="Arial"/>
          <w:sz w:val="22"/>
          <w:szCs w:val="22"/>
        </w:rPr>
        <w:t xml:space="preserve"> uvedené v čl. V. odst. 4 a 5</w:t>
      </w:r>
      <w:r w:rsidRPr="000E7449">
        <w:rPr>
          <w:rFonts w:ascii="Arial" w:hAnsi="Arial" w:cs="Arial"/>
          <w:sz w:val="22"/>
          <w:szCs w:val="22"/>
        </w:rPr>
        <w:t>,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w:t>
      </w:r>
    </w:p>
    <w:p w14:paraId="037FDE93" w14:textId="021419D7" w:rsidR="00340C59" w:rsidRPr="000E7449" w:rsidRDefault="00340C59" w:rsidP="000E7449">
      <w:pPr>
        <w:numPr>
          <w:ilvl w:val="0"/>
          <w:numId w:val="13"/>
        </w:numPr>
        <w:spacing w:before="60" w:line="264" w:lineRule="auto"/>
        <w:ind w:left="426" w:hanging="426"/>
        <w:jc w:val="both"/>
        <w:rPr>
          <w:rFonts w:ascii="Arial" w:hAnsi="Arial" w:cs="Arial"/>
          <w:bCs/>
          <w:sz w:val="22"/>
          <w:szCs w:val="22"/>
        </w:rPr>
      </w:pPr>
      <w:r w:rsidRPr="000E7449">
        <w:rPr>
          <w:rFonts w:ascii="Arial" w:hAnsi="Arial" w:cs="Arial"/>
          <w:sz w:val="22"/>
          <w:szCs w:val="22"/>
        </w:rPr>
        <w:t>Zjistí-li objednavatel</w:t>
      </w:r>
      <w:r w:rsidRPr="000E7449">
        <w:rPr>
          <w:rFonts w:ascii="Arial" w:hAnsi="Arial" w:cs="Arial"/>
          <w:bCs/>
          <w:sz w:val="22"/>
          <w:szCs w:val="22"/>
        </w:rPr>
        <w:t xml:space="preserve"> ve lhůtě splatnosti u předaného a převzatého dílčího plnění vady, je oprávněn </w:t>
      </w:r>
      <w:r w:rsidR="00C439EF" w:rsidRPr="000E7449">
        <w:rPr>
          <w:rFonts w:ascii="Arial" w:hAnsi="Arial" w:cs="Arial"/>
          <w:bCs/>
          <w:sz w:val="22"/>
          <w:szCs w:val="22"/>
        </w:rPr>
        <w:t>dodava</w:t>
      </w:r>
      <w:r w:rsidRPr="000E7449">
        <w:rPr>
          <w:rFonts w:ascii="Arial" w:hAnsi="Arial" w:cs="Arial"/>
          <w:bCs/>
          <w:sz w:val="22"/>
          <w:szCs w:val="22"/>
        </w:rPr>
        <w:t>teli daňový doklad (fakturu) vrátit a příslušnou úhradu pozastavit až do data odstranění vady.</w:t>
      </w:r>
    </w:p>
    <w:p w14:paraId="66B64947" w14:textId="60FEEC8E" w:rsidR="00340C59" w:rsidRPr="000E7449" w:rsidRDefault="00340C59" w:rsidP="000E7449">
      <w:pPr>
        <w:numPr>
          <w:ilvl w:val="0"/>
          <w:numId w:val="13"/>
        </w:numPr>
        <w:spacing w:before="60" w:line="264" w:lineRule="auto"/>
        <w:ind w:left="426" w:hanging="426"/>
        <w:jc w:val="both"/>
        <w:rPr>
          <w:rFonts w:ascii="Arial" w:hAnsi="Arial" w:cs="Arial"/>
          <w:bCs/>
          <w:sz w:val="22"/>
          <w:szCs w:val="22"/>
        </w:rPr>
      </w:pPr>
      <w:r w:rsidRPr="000E7449">
        <w:rPr>
          <w:rFonts w:ascii="Arial" w:hAnsi="Arial" w:cs="Arial"/>
          <w:bCs/>
          <w:sz w:val="22"/>
          <w:szCs w:val="22"/>
        </w:rPr>
        <w:t xml:space="preserve">Zaplacení ceny za dílo ani její části nebude považováno za prohlášení/potvrzení objednatele o řádném a včasném poskytnutí plnění </w:t>
      </w:r>
      <w:r w:rsidR="00C439EF" w:rsidRPr="000E7449">
        <w:rPr>
          <w:rFonts w:ascii="Arial" w:hAnsi="Arial" w:cs="Arial"/>
          <w:bCs/>
          <w:sz w:val="22"/>
          <w:szCs w:val="22"/>
        </w:rPr>
        <w:t>dodava</w:t>
      </w:r>
      <w:r w:rsidRPr="000E7449">
        <w:rPr>
          <w:rFonts w:ascii="Arial" w:hAnsi="Arial" w:cs="Arial"/>
          <w:bCs/>
          <w:sz w:val="22"/>
          <w:szCs w:val="22"/>
        </w:rPr>
        <w:t xml:space="preserve">telem nebo o tom, že plnění přejímá a akceptuje i s vadami, a to bez ohledu na výši provedené platby nebo podklady, na </w:t>
      </w:r>
      <w:proofErr w:type="gramStart"/>
      <w:r w:rsidRPr="000E7449">
        <w:rPr>
          <w:rFonts w:ascii="Arial" w:hAnsi="Arial" w:cs="Arial"/>
          <w:bCs/>
          <w:sz w:val="22"/>
          <w:szCs w:val="22"/>
        </w:rPr>
        <w:t>základě</w:t>
      </w:r>
      <w:proofErr w:type="gramEnd"/>
      <w:r w:rsidRPr="000E7449">
        <w:rPr>
          <w:rFonts w:ascii="Arial" w:hAnsi="Arial" w:cs="Arial"/>
          <w:bCs/>
          <w:sz w:val="22"/>
          <w:szCs w:val="22"/>
        </w:rPr>
        <w:t xml:space="preserve"> nichž byla provedena.</w:t>
      </w:r>
    </w:p>
    <w:p w14:paraId="7DF40414" w14:textId="77777777" w:rsidR="00874BA7" w:rsidRPr="000E7449" w:rsidRDefault="00874BA7"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Kvalitativní a technické podmínky</w:t>
      </w:r>
    </w:p>
    <w:p w14:paraId="580B8C10" w14:textId="361CA6C8" w:rsidR="00874BA7" w:rsidRPr="000E7449" w:rsidRDefault="00874BA7" w:rsidP="000E7449">
      <w:pPr>
        <w:numPr>
          <w:ilvl w:val="0"/>
          <w:numId w:val="1"/>
        </w:numPr>
        <w:tabs>
          <w:tab w:val="clear" w:pos="720"/>
          <w:tab w:val="num" w:pos="-4253"/>
        </w:tabs>
        <w:spacing w:before="60" w:line="264" w:lineRule="auto"/>
        <w:ind w:left="426" w:hanging="426"/>
        <w:jc w:val="both"/>
        <w:rPr>
          <w:rFonts w:ascii="Arial" w:hAnsi="Arial" w:cs="Arial"/>
          <w:sz w:val="22"/>
          <w:szCs w:val="22"/>
        </w:rPr>
      </w:pPr>
      <w:r w:rsidRPr="000E7449">
        <w:rPr>
          <w:rFonts w:ascii="Arial" w:hAnsi="Arial" w:cs="Arial"/>
          <w:sz w:val="22"/>
          <w:szCs w:val="22"/>
        </w:rPr>
        <w:t>Kvalitativní a technické podmínky předmětu díla jsou vymezeny zadávací dokumentací</w:t>
      </w:r>
      <w:r w:rsidR="00A70480" w:rsidRPr="000E7449">
        <w:rPr>
          <w:rFonts w:ascii="Arial" w:hAnsi="Arial" w:cs="Arial"/>
          <w:bCs/>
          <w:iCs/>
          <w:sz w:val="22"/>
          <w:szCs w:val="22"/>
        </w:rPr>
        <w:t xml:space="preserve"> </w:t>
      </w:r>
      <w:r w:rsidR="001441E1" w:rsidRPr="000E7449">
        <w:rPr>
          <w:rFonts w:ascii="Arial" w:hAnsi="Arial" w:cs="Arial"/>
          <w:bCs/>
          <w:iCs/>
          <w:sz w:val="22"/>
          <w:szCs w:val="22"/>
        </w:rPr>
        <w:t>a</w:t>
      </w:r>
      <w:r w:rsidR="006825AB" w:rsidRPr="000E7449">
        <w:rPr>
          <w:rFonts w:ascii="Arial" w:hAnsi="Arial" w:cs="Arial"/>
          <w:bCs/>
          <w:iCs/>
          <w:sz w:val="22"/>
          <w:szCs w:val="22"/>
        </w:rPr>
        <w:t xml:space="preserve"> </w:t>
      </w:r>
      <w:r w:rsidR="006825AB" w:rsidRPr="000E7449">
        <w:rPr>
          <w:rFonts w:ascii="Arial" w:hAnsi="Arial" w:cs="Arial"/>
          <w:sz w:val="22"/>
          <w:szCs w:val="22"/>
        </w:rPr>
        <w:t>soupisem prací a</w:t>
      </w:r>
      <w:r w:rsidRPr="000E7449">
        <w:rPr>
          <w:rFonts w:ascii="Arial" w:hAnsi="Arial" w:cs="Arial"/>
          <w:bCs/>
          <w:iCs/>
          <w:sz w:val="22"/>
          <w:szCs w:val="22"/>
        </w:rPr>
        <w:t xml:space="preserve"> </w:t>
      </w:r>
      <w:r w:rsidR="006825AB" w:rsidRPr="000E7449">
        <w:rPr>
          <w:rFonts w:ascii="Arial" w:hAnsi="Arial" w:cs="Arial"/>
          <w:bCs/>
          <w:iCs/>
          <w:sz w:val="22"/>
          <w:szCs w:val="22"/>
        </w:rPr>
        <w:t>výkazem výměr</w:t>
      </w:r>
      <w:r w:rsidR="00FC072A" w:rsidRPr="000E7449">
        <w:rPr>
          <w:rFonts w:ascii="Arial" w:hAnsi="Arial" w:cs="Arial"/>
          <w:bCs/>
          <w:iCs/>
          <w:sz w:val="22"/>
          <w:szCs w:val="22"/>
        </w:rPr>
        <w:t>.</w:t>
      </w:r>
    </w:p>
    <w:p w14:paraId="4E0926F7" w14:textId="51816073" w:rsidR="00874BA7" w:rsidRPr="000E7449" w:rsidRDefault="00C439EF" w:rsidP="000E7449">
      <w:pPr>
        <w:numPr>
          <w:ilvl w:val="0"/>
          <w:numId w:val="1"/>
        </w:numPr>
        <w:tabs>
          <w:tab w:val="clear" w:pos="720"/>
          <w:tab w:val="num" w:pos="-4111"/>
        </w:tabs>
        <w:spacing w:before="60" w:line="264" w:lineRule="auto"/>
        <w:ind w:left="426" w:hanging="426"/>
        <w:jc w:val="both"/>
        <w:rPr>
          <w:rFonts w:ascii="Arial" w:hAnsi="Arial" w:cs="Arial"/>
          <w:sz w:val="22"/>
          <w:szCs w:val="22"/>
        </w:rPr>
      </w:pPr>
      <w:r w:rsidRPr="000E7449">
        <w:rPr>
          <w:rFonts w:ascii="Arial" w:hAnsi="Arial" w:cs="Arial"/>
          <w:sz w:val="22"/>
          <w:szCs w:val="22"/>
        </w:rPr>
        <w:t>Dodava</w:t>
      </w:r>
      <w:r w:rsidR="00874BA7" w:rsidRPr="000E7449">
        <w:rPr>
          <w:rFonts w:ascii="Arial" w:hAnsi="Arial" w:cs="Arial"/>
          <w:sz w:val="22"/>
          <w:szCs w:val="22"/>
        </w:rPr>
        <w:t>tel se zavazuje, že při zhotovování díla použije pouze materiály a výrobky splňující požadované kvalitativní a technické podmínky (např. české technické normy) a použije pouze materiály a výrobky schválené a certifikované, popř. ty, které mají atest na jakost.</w:t>
      </w:r>
    </w:p>
    <w:p w14:paraId="5028B3D0" w14:textId="77777777" w:rsidR="00874BA7" w:rsidRPr="000E7449" w:rsidRDefault="00874BA7" w:rsidP="000E7449">
      <w:pPr>
        <w:numPr>
          <w:ilvl w:val="0"/>
          <w:numId w:val="1"/>
        </w:numPr>
        <w:tabs>
          <w:tab w:val="clear" w:pos="720"/>
          <w:tab w:val="num" w:pos="-4253"/>
        </w:tabs>
        <w:spacing w:before="60" w:line="264" w:lineRule="auto"/>
        <w:ind w:left="426" w:hanging="426"/>
        <w:jc w:val="both"/>
        <w:rPr>
          <w:rFonts w:ascii="Arial" w:hAnsi="Arial" w:cs="Arial"/>
          <w:sz w:val="22"/>
          <w:szCs w:val="22"/>
        </w:rPr>
      </w:pPr>
      <w:r w:rsidRPr="000E7449">
        <w:rPr>
          <w:rFonts w:ascii="Arial" w:hAnsi="Arial" w:cs="Arial"/>
          <w:sz w:val="22"/>
          <w:szCs w:val="22"/>
        </w:rPr>
        <w:t>Jakékoliv změny je nutno odsouhlasit oprávněnými zástupci obou smluvních stran.</w:t>
      </w:r>
    </w:p>
    <w:p w14:paraId="4487037C" w14:textId="77777777" w:rsidR="00874BA7" w:rsidRPr="000E7449" w:rsidRDefault="00874BA7"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Provádění díla</w:t>
      </w:r>
    </w:p>
    <w:p w14:paraId="0A9D8C7C" w14:textId="103F8D94" w:rsidR="00874BA7" w:rsidRPr="000E7449" w:rsidRDefault="00C439EF" w:rsidP="000E7449">
      <w:pPr>
        <w:numPr>
          <w:ilvl w:val="0"/>
          <w:numId w:val="2"/>
        </w:numPr>
        <w:tabs>
          <w:tab w:val="clear" w:pos="720"/>
          <w:tab w:val="num" w:pos="-4253"/>
        </w:tabs>
        <w:spacing w:before="60" w:line="264" w:lineRule="auto"/>
        <w:ind w:left="426" w:hanging="426"/>
        <w:jc w:val="both"/>
        <w:rPr>
          <w:rFonts w:ascii="Arial" w:hAnsi="Arial" w:cs="Arial"/>
          <w:sz w:val="22"/>
          <w:szCs w:val="22"/>
        </w:rPr>
      </w:pPr>
      <w:r w:rsidRPr="000E7449">
        <w:rPr>
          <w:rFonts w:ascii="Arial" w:hAnsi="Arial" w:cs="Arial"/>
          <w:sz w:val="22"/>
          <w:szCs w:val="22"/>
        </w:rPr>
        <w:t>Dodava</w:t>
      </w:r>
      <w:r w:rsidR="00874BA7" w:rsidRPr="000E7449">
        <w:rPr>
          <w:rFonts w:ascii="Arial" w:hAnsi="Arial" w:cs="Arial"/>
          <w:sz w:val="22"/>
          <w:szCs w:val="22"/>
        </w:rPr>
        <w:t>tel bude při plnění předmětu díla této smlouvy postupovat s odbornou péčí a zavazuje se dodržovat obecně závazné právní předpisy, technické normy a podmínky této smlouvy.</w:t>
      </w:r>
    </w:p>
    <w:p w14:paraId="59231BC1" w14:textId="77777777" w:rsidR="00874BA7" w:rsidRPr="000E7449" w:rsidRDefault="00874BA7" w:rsidP="000E7449">
      <w:pPr>
        <w:numPr>
          <w:ilvl w:val="0"/>
          <w:numId w:val="2"/>
        </w:numPr>
        <w:tabs>
          <w:tab w:val="clear" w:pos="720"/>
          <w:tab w:val="num" w:pos="-4253"/>
        </w:tabs>
        <w:spacing w:before="60" w:line="264" w:lineRule="auto"/>
        <w:ind w:left="426" w:hanging="426"/>
        <w:jc w:val="both"/>
        <w:rPr>
          <w:rFonts w:ascii="Arial" w:hAnsi="Arial" w:cs="Arial"/>
          <w:sz w:val="22"/>
          <w:szCs w:val="22"/>
        </w:rPr>
      </w:pPr>
      <w:r w:rsidRPr="000E7449">
        <w:rPr>
          <w:rFonts w:ascii="Arial" w:hAnsi="Arial" w:cs="Arial"/>
          <w:sz w:val="22"/>
          <w:szCs w:val="22"/>
        </w:rPr>
        <w:t>Objednatel je oprávněn průběžně kontrolovat průběh zhotovení díla.</w:t>
      </w:r>
    </w:p>
    <w:p w14:paraId="32ECA97C" w14:textId="77777777" w:rsidR="00874BA7" w:rsidRPr="000E7449" w:rsidRDefault="00874BA7"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Předání díla</w:t>
      </w:r>
    </w:p>
    <w:p w14:paraId="3C2EC2E1" w14:textId="04372226" w:rsidR="00874BA7" w:rsidRPr="000E7449" w:rsidRDefault="00C439EF" w:rsidP="000E7449">
      <w:pPr>
        <w:numPr>
          <w:ilvl w:val="0"/>
          <w:numId w:val="3"/>
        </w:numPr>
        <w:tabs>
          <w:tab w:val="clear" w:pos="720"/>
        </w:tabs>
        <w:spacing w:before="60" w:line="264" w:lineRule="auto"/>
        <w:ind w:left="426" w:hanging="426"/>
        <w:jc w:val="both"/>
        <w:rPr>
          <w:rFonts w:ascii="Arial" w:hAnsi="Arial" w:cs="Arial"/>
          <w:sz w:val="22"/>
          <w:szCs w:val="22"/>
        </w:rPr>
      </w:pPr>
      <w:r w:rsidRPr="000E7449">
        <w:rPr>
          <w:rFonts w:ascii="Arial" w:hAnsi="Arial" w:cs="Arial"/>
          <w:sz w:val="22"/>
          <w:szCs w:val="22"/>
        </w:rPr>
        <w:t>Dodava</w:t>
      </w:r>
      <w:r w:rsidR="00874BA7" w:rsidRPr="000E7449">
        <w:rPr>
          <w:rFonts w:ascii="Arial" w:hAnsi="Arial" w:cs="Arial"/>
          <w:sz w:val="22"/>
          <w:szCs w:val="22"/>
        </w:rPr>
        <w:t>tel se zavazuje nejméně 5 dnů před odevzdáním díla vyzvat objednatele k jeho převzetí. Objednatel potvrdí datum přejímky.</w:t>
      </w:r>
    </w:p>
    <w:p w14:paraId="68F6FA7E" w14:textId="5225B6F6" w:rsidR="00874BA7" w:rsidRPr="000E7449" w:rsidRDefault="00874BA7" w:rsidP="000E7449">
      <w:pPr>
        <w:numPr>
          <w:ilvl w:val="0"/>
          <w:numId w:val="3"/>
        </w:numPr>
        <w:tabs>
          <w:tab w:val="clear" w:pos="72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Termínu převzetí díla bude předcházet přejímací řízení, které bude oznámeno </w:t>
      </w:r>
      <w:r w:rsidR="00C439EF" w:rsidRPr="000E7449">
        <w:rPr>
          <w:rFonts w:ascii="Arial" w:hAnsi="Arial" w:cs="Arial"/>
          <w:sz w:val="22"/>
          <w:szCs w:val="22"/>
        </w:rPr>
        <w:t>dodava</w:t>
      </w:r>
      <w:r w:rsidRPr="000E7449">
        <w:rPr>
          <w:rFonts w:ascii="Arial" w:hAnsi="Arial" w:cs="Arial"/>
          <w:sz w:val="22"/>
          <w:szCs w:val="22"/>
        </w:rPr>
        <w:t>telem objednateli.</w:t>
      </w:r>
    </w:p>
    <w:p w14:paraId="65F49BEC" w14:textId="77777777" w:rsidR="00874BA7" w:rsidRPr="000E7449" w:rsidRDefault="00874BA7" w:rsidP="000E7449">
      <w:pPr>
        <w:numPr>
          <w:ilvl w:val="2"/>
          <w:numId w:val="3"/>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O předání a převzetí díla bude sepsán zápis, který bude obsahovat zejména:</w:t>
      </w:r>
    </w:p>
    <w:p w14:paraId="740E9901" w14:textId="77777777" w:rsidR="00874BA7" w:rsidRPr="000E7449" w:rsidRDefault="00874BA7" w:rsidP="000E7449">
      <w:pPr>
        <w:numPr>
          <w:ilvl w:val="0"/>
          <w:numId w:val="4"/>
        </w:numPr>
        <w:tabs>
          <w:tab w:val="clear" w:pos="720"/>
        </w:tabs>
        <w:spacing w:before="60" w:line="264" w:lineRule="auto"/>
        <w:ind w:left="709" w:hanging="283"/>
        <w:jc w:val="both"/>
        <w:rPr>
          <w:rFonts w:ascii="Arial" w:hAnsi="Arial" w:cs="Arial"/>
          <w:sz w:val="22"/>
          <w:szCs w:val="22"/>
        </w:rPr>
      </w:pPr>
      <w:r w:rsidRPr="000E7449">
        <w:rPr>
          <w:rFonts w:ascii="Arial" w:hAnsi="Arial" w:cs="Arial"/>
          <w:sz w:val="22"/>
          <w:szCs w:val="22"/>
        </w:rPr>
        <w:t>označení díla,</w:t>
      </w:r>
    </w:p>
    <w:p w14:paraId="6F10A742" w14:textId="77777777" w:rsidR="00874BA7" w:rsidRPr="000E7449" w:rsidRDefault="00874BA7" w:rsidP="000E7449">
      <w:pPr>
        <w:numPr>
          <w:ilvl w:val="0"/>
          <w:numId w:val="4"/>
        </w:numPr>
        <w:tabs>
          <w:tab w:val="clear" w:pos="720"/>
        </w:tabs>
        <w:spacing w:before="60" w:line="264" w:lineRule="auto"/>
        <w:ind w:left="709" w:hanging="283"/>
        <w:jc w:val="both"/>
        <w:rPr>
          <w:rFonts w:ascii="Arial" w:hAnsi="Arial" w:cs="Arial"/>
          <w:sz w:val="22"/>
          <w:szCs w:val="22"/>
        </w:rPr>
      </w:pPr>
      <w:r w:rsidRPr="000E7449">
        <w:rPr>
          <w:rFonts w:ascii="Arial" w:hAnsi="Arial" w:cs="Arial"/>
          <w:sz w:val="22"/>
          <w:szCs w:val="22"/>
        </w:rPr>
        <w:t>označení objednatele,</w:t>
      </w:r>
    </w:p>
    <w:p w14:paraId="6CED7E64" w14:textId="7A98F046" w:rsidR="00874BA7" w:rsidRPr="000E7449" w:rsidRDefault="00874BA7" w:rsidP="000E7449">
      <w:pPr>
        <w:numPr>
          <w:ilvl w:val="0"/>
          <w:numId w:val="4"/>
        </w:numPr>
        <w:tabs>
          <w:tab w:val="clear" w:pos="720"/>
          <w:tab w:val="left" w:pos="-4253"/>
        </w:tabs>
        <w:spacing w:before="60" w:line="264" w:lineRule="auto"/>
        <w:ind w:left="709" w:hanging="283"/>
        <w:jc w:val="both"/>
        <w:rPr>
          <w:rFonts w:ascii="Arial" w:hAnsi="Arial" w:cs="Arial"/>
          <w:sz w:val="22"/>
          <w:szCs w:val="22"/>
        </w:rPr>
      </w:pPr>
      <w:r w:rsidRPr="000E7449">
        <w:rPr>
          <w:rFonts w:ascii="Arial" w:hAnsi="Arial" w:cs="Arial"/>
          <w:sz w:val="22"/>
          <w:szCs w:val="22"/>
        </w:rPr>
        <w:t xml:space="preserve">označení </w:t>
      </w:r>
      <w:r w:rsidR="00C439EF" w:rsidRPr="000E7449">
        <w:rPr>
          <w:rFonts w:ascii="Arial" w:hAnsi="Arial" w:cs="Arial"/>
          <w:sz w:val="22"/>
          <w:szCs w:val="22"/>
        </w:rPr>
        <w:t>dodava</w:t>
      </w:r>
      <w:r w:rsidRPr="000E7449">
        <w:rPr>
          <w:rFonts w:ascii="Arial" w:hAnsi="Arial" w:cs="Arial"/>
          <w:sz w:val="22"/>
          <w:szCs w:val="22"/>
        </w:rPr>
        <w:t>tele,</w:t>
      </w:r>
    </w:p>
    <w:p w14:paraId="6E16C66D" w14:textId="77777777" w:rsidR="00874BA7" w:rsidRPr="000E7449" w:rsidRDefault="00874BA7" w:rsidP="000E7449">
      <w:pPr>
        <w:numPr>
          <w:ilvl w:val="0"/>
          <w:numId w:val="4"/>
        </w:numPr>
        <w:tabs>
          <w:tab w:val="clear" w:pos="720"/>
          <w:tab w:val="left" w:pos="-4253"/>
        </w:tabs>
        <w:spacing w:before="60" w:line="264" w:lineRule="auto"/>
        <w:ind w:left="709" w:hanging="283"/>
        <w:jc w:val="both"/>
        <w:rPr>
          <w:rFonts w:ascii="Arial" w:hAnsi="Arial" w:cs="Arial"/>
          <w:sz w:val="22"/>
          <w:szCs w:val="22"/>
        </w:rPr>
      </w:pPr>
      <w:r w:rsidRPr="000E7449">
        <w:rPr>
          <w:rFonts w:ascii="Arial" w:hAnsi="Arial" w:cs="Arial"/>
          <w:sz w:val="22"/>
          <w:szCs w:val="22"/>
        </w:rPr>
        <w:t>identifikaci smlouvy,</w:t>
      </w:r>
    </w:p>
    <w:p w14:paraId="7AC7266D" w14:textId="77777777" w:rsidR="00874BA7" w:rsidRPr="000E7449" w:rsidRDefault="00874BA7" w:rsidP="000E7449">
      <w:pPr>
        <w:numPr>
          <w:ilvl w:val="0"/>
          <w:numId w:val="4"/>
        </w:numPr>
        <w:tabs>
          <w:tab w:val="clear" w:pos="720"/>
        </w:tabs>
        <w:spacing w:before="60" w:line="264" w:lineRule="auto"/>
        <w:ind w:left="709" w:hanging="283"/>
        <w:jc w:val="both"/>
        <w:rPr>
          <w:rFonts w:ascii="Arial" w:hAnsi="Arial" w:cs="Arial"/>
          <w:sz w:val="22"/>
          <w:szCs w:val="22"/>
        </w:rPr>
      </w:pPr>
      <w:r w:rsidRPr="000E7449">
        <w:rPr>
          <w:rFonts w:ascii="Arial" w:hAnsi="Arial" w:cs="Arial"/>
          <w:sz w:val="22"/>
          <w:szCs w:val="22"/>
        </w:rPr>
        <w:t>další údaje dle smluvního ujednání obou stran.</w:t>
      </w:r>
    </w:p>
    <w:p w14:paraId="451A13EA" w14:textId="77777777" w:rsidR="00874BA7" w:rsidRPr="000E7449" w:rsidRDefault="00874BA7" w:rsidP="000E7449">
      <w:pPr>
        <w:numPr>
          <w:ilvl w:val="1"/>
          <w:numId w:val="4"/>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Objednatel se zavazuje dílo převzít, pokud je řádně a včas provedeno. Tuto povinnost objednatel nemá, jestliže není dílo provedeno ve smyslu výše uvedených podmínek, například i v případě nedodělků či jinak nekvalitně provedeného díla, jestliže toto brání jeho užívání.</w:t>
      </w:r>
    </w:p>
    <w:p w14:paraId="147ADCA4" w14:textId="77777777" w:rsidR="00874BA7" w:rsidRPr="000E7449" w:rsidRDefault="00874BA7" w:rsidP="000E7449">
      <w:pPr>
        <w:numPr>
          <w:ilvl w:val="1"/>
          <w:numId w:val="4"/>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Pokud objednatel odmítl dokončené dílo převzít, musí být sepsán o tomto zápis se stanovisky obou smluvních stran a se zdůvodněním.</w:t>
      </w:r>
    </w:p>
    <w:p w14:paraId="486F30E1" w14:textId="234A9531" w:rsidR="00874BA7" w:rsidRPr="000E7449" w:rsidRDefault="00874BA7"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lastRenderedPageBreak/>
        <w:t>Odpovědnost za vady, záruky, reklamace</w:t>
      </w:r>
    </w:p>
    <w:p w14:paraId="6CB31581" w14:textId="29F5F7CF" w:rsidR="00874BA7" w:rsidRPr="000E7449" w:rsidRDefault="00C439EF" w:rsidP="000E7449">
      <w:pPr>
        <w:numPr>
          <w:ilvl w:val="0"/>
          <w:numId w:val="5"/>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Dodava</w:t>
      </w:r>
      <w:r w:rsidR="00874BA7" w:rsidRPr="000E7449">
        <w:rPr>
          <w:rFonts w:ascii="Arial" w:hAnsi="Arial" w:cs="Arial"/>
          <w:sz w:val="22"/>
          <w:szCs w:val="22"/>
        </w:rPr>
        <w:t xml:space="preserve">tel odpovídá za vady díla v záruční době, jeho odpovědnost se řídí příslušnými ustanoveními </w:t>
      </w:r>
      <w:r w:rsidR="00947C55" w:rsidRPr="000E7449">
        <w:rPr>
          <w:rFonts w:ascii="Arial" w:hAnsi="Arial" w:cs="Arial"/>
          <w:sz w:val="22"/>
          <w:szCs w:val="22"/>
        </w:rPr>
        <w:t>občanské</w:t>
      </w:r>
      <w:r w:rsidR="00874BA7" w:rsidRPr="000E7449">
        <w:rPr>
          <w:rFonts w:ascii="Arial" w:hAnsi="Arial" w:cs="Arial"/>
          <w:sz w:val="22"/>
          <w:szCs w:val="22"/>
        </w:rPr>
        <w:t xml:space="preserve">ho zákoníku (§§ </w:t>
      </w:r>
      <w:r w:rsidR="00962AF0" w:rsidRPr="000E7449">
        <w:rPr>
          <w:rFonts w:ascii="Arial" w:hAnsi="Arial" w:cs="Arial"/>
          <w:sz w:val="22"/>
          <w:szCs w:val="22"/>
        </w:rPr>
        <w:t>2615</w:t>
      </w:r>
      <w:r w:rsidR="00874BA7" w:rsidRPr="000E7449">
        <w:rPr>
          <w:rFonts w:ascii="Arial" w:hAnsi="Arial" w:cs="Arial"/>
          <w:sz w:val="22"/>
          <w:szCs w:val="22"/>
        </w:rPr>
        <w:t xml:space="preserve"> a násl. </w:t>
      </w:r>
      <w:r w:rsidR="00962AF0" w:rsidRPr="000E7449">
        <w:rPr>
          <w:rFonts w:ascii="Arial" w:hAnsi="Arial" w:cs="Arial"/>
          <w:sz w:val="22"/>
          <w:szCs w:val="22"/>
        </w:rPr>
        <w:t xml:space="preserve">občanského </w:t>
      </w:r>
      <w:r w:rsidR="00874BA7" w:rsidRPr="000E7449">
        <w:rPr>
          <w:rFonts w:ascii="Arial" w:hAnsi="Arial" w:cs="Arial"/>
          <w:sz w:val="22"/>
          <w:szCs w:val="22"/>
        </w:rPr>
        <w:t>zákoníku).</w:t>
      </w:r>
    </w:p>
    <w:p w14:paraId="2D4CFA0A" w14:textId="17DDF7D8" w:rsidR="00874BA7" w:rsidRPr="000E7449" w:rsidRDefault="00C439EF" w:rsidP="000E7449">
      <w:pPr>
        <w:numPr>
          <w:ilvl w:val="0"/>
          <w:numId w:val="5"/>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Dodava</w:t>
      </w:r>
      <w:r w:rsidR="00874BA7" w:rsidRPr="000E7449">
        <w:rPr>
          <w:rFonts w:ascii="Arial" w:hAnsi="Arial" w:cs="Arial"/>
          <w:sz w:val="22"/>
          <w:szCs w:val="22"/>
        </w:rPr>
        <w:t xml:space="preserve">tel poskytuje záruku za jakost provedeného díla po dobu 60 měsíců. Záruční doba počíná plynout ode dne předání a převzetí díla. </w:t>
      </w:r>
      <w:r w:rsidR="00874BA7" w:rsidRPr="000E7449">
        <w:rPr>
          <w:rFonts w:ascii="Arial" w:hAnsi="Arial" w:cs="Arial"/>
          <w:bCs/>
          <w:iCs/>
          <w:sz w:val="22"/>
          <w:szCs w:val="22"/>
        </w:rPr>
        <w:t xml:space="preserve">Současně je </w:t>
      </w:r>
      <w:r w:rsidRPr="000E7449">
        <w:rPr>
          <w:rFonts w:ascii="Arial" w:hAnsi="Arial" w:cs="Arial"/>
          <w:bCs/>
          <w:iCs/>
          <w:sz w:val="22"/>
          <w:szCs w:val="22"/>
        </w:rPr>
        <w:t>dodava</w:t>
      </w:r>
      <w:r w:rsidR="00874BA7" w:rsidRPr="000E7449">
        <w:rPr>
          <w:rFonts w:ascii="Arial" w:hAnsi="Arial" w:cs="Arial"/>
          <w:bCs/>
          <w:iCs/>
          <w:sz w:val="22"/>
          <w:szCs w:val="22"/>
        </w:rPr>
        <w:t>tel oprávněn předat zadavateli popis údržby zhotoveného díla</w:t>
      </w:r>
    </w:p>
    <w:p w14:paraId="7D2114FD" w14:textId="1275BD8B" w:rsidR="00874BA7" w:rsidRPr="000E7449" w:rsidRDefault="00874BA7" w:rsidP="000E7449">
      <w:pPr>
        <w:numPr>
          <w:ilvl w:val="0"/>
          <w:numId w:val="5"/>
        </w:numPr>
        <w:tabs>
          <w:tab w:val="clear" w:pos="1440"/>
          <w:tab w:val="num" w:pos="-4253"/>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Vyskytne-li se v průběhu záruční doby na provedeném díle vada, objednatel písemně toto oznámí </w:t>
      </w:r>
      <w:r w:rsidR="00C439EF" w:rsidRPr="000E7449">
        <w:rPr>
          <w:rFonts w:ascii="Arial" w:hAnsi="Arial" w:cs="Arial"/>
          <w:sz w:val="22"/>
          <w:szCs w:val="22"/>
        </w:rPr>
        <w:t>dodava</w:t>
      </w:r>
      <w:r w:rsidRPr="000E7449">
        <w:rPr>
          <w:rFonts w:ascii="Arial" w:hAnsi="Arial" w:cs="Arial"/>
          <w:sz w:val="22"/>
          <w:szCs w:val="22"/>
        </w:rPr>
        <w:t>teli, což znamená, že požaduje její bezplatné odstranění.</w:t>
      </w:r>
    </w:p>
    <w:p w14:paraId="792F396C" w14:textId="1A06EB8B" w:rsidR="00874BA7" w:rsidRPr="000E7449" w:rsidRDefault="00874BA7" w:rsidP="000E7449">
      <w:pPr>
        <w:numPr>
          <w:ilvl w:val="0"/>
          <w:numId w:val="5"/>
        </w:numPr>
        <w:tabs>
          <w:tab w:val="clear" w:pos="1440"/>
        </w:tabs>
        <w:spacing w:before="60" w:line="264" w:lineRule="auto"/>
        <w:ind w:left="426" w:hanging="426"/>
        <w:jc w:val="both"/>
        <w:rPr>
          <w:rFonts w:ascii="Arial" w:hAnsi="Arial" w:cs="Arial"/>
          <w:i/>
          <w:sz w:val="22"/>
          <w:szCs w:val="22"/>
        </w:rPr>
      </w:pPr>
      <w:r w:rsidRPr="000E7449">
        <w:rPr>
          <w:rFonts w:ascii="Arial" w:hAnsi="Arial" w:cs="Arial"/>
          <w:sz w:val="22"/>
          <w:szCs w:val="22"/>
        </w:rPr>
        <w:t xml:space="preserve">Objednatel je povinen vady zjištěné v průběhu trvání záruční doby písemně reklamovat u </w:t>
      </w:r>
      <w:r w:rsidR="00C439EF" w:rsidRPr="000E7449">
        <w:rPr>
          <w:rFonts w:ascii="Arial" w:hAnsi="Arial" w:cs="Arial"/>
          <w:sz w:val="22"/>
          <w:szCs w:val="22"/>
        </w:rPr>
        <w:t>dodava</w:t>
      </w:r>
      <w:r w:rsidRPr="000E7449">
        <w:rPr>
          <w:rFonts w:ascii="Arial" w:hAnsi="Arial" w:cs="Arial"/>
          <w:sz w:val="22"/>
          <w:szCs w:val="22"/>
        </w:rPr>
        <w:t xml:space="preserve">tele bez zbytečného odkladu po jejich zjištění; </w:t>
      </w:r>
      <w:r w:rsidR="00C439EF" w:rsidRPr="000E7449">
        <w:rPr>
          <w:rFonts w:ascii="Arial" w:hAnsi="Arial" w:cs="Arial"/>
          <w:sz w:val="22"/>
          <w:szCs w:val="22"/>
        </w:rPr>
        <w:t>dodava</w:t>
      </w:r>
      <w:r w:rsidRPr="000E7449">
        <w:rPr>
          <w:rFonts w:ascii="Arial" w:hAnsi="Arial" w:cs="Arial"/>
          <w:sz w:val="22"/>
          <w:szCs w:val="22"/>
        </w:rPr>
        <w:t xml:space="preserve">tel oznámí nejpozději do </w:t>
      </w:r>
      <w:proofErr w:type="gramStart"/>
      <w:r w:rsidRPr="000E7449">
        <w:rPr>
          <w:rFonts w:ascii="Arial" w:hAnsi="Arial" w:cs="Arial"/>
          <w:sz w:val="22"/>
          <w:szCs w:val="22"/>
        </w:rPr>
        <w:t>15-ti</w:t>
      </w:r>
      <w:proofErr w:type="gramEnd"/>
      <w:r w:rsidRPr="000E7449">
        <w:rPr>
          <w:rFonts w:ascii="Arial" w:hAnsi="Arial" w:cs="Arial"/>
          <w:sz w:val="22"/>
          <w:szCs w:val="22"/>
        </w:rPr>
        <w:t xml:space="preserve"> dnů po obdržení reklamace, zda reklamaci uznává nebo z jakých důvodů ji neuznává. Pokud tak neučiní, má se za to, že reklamaci objednatel uznává. Reklamaci lze uplatnit nejpozději do posledního dne záruční lhůty, přičemž i reklamace odeslaná objednatelem v poslední den záruční lhůty se považuje za včas uplatněnou.</w:t>
      </w:r>
    </w:p>
    <w:p w14:paraId="23BAECD5" w14:textId="2C41E488" w:rsidR="00874BA7" w:rsidRPr="000E7449" w:rsidRDefault="00874BA7" w:rsidP="000E7449">
      <w:pPr>
        <w:numPr>
          <w:ilvl w:val="0"/>
          <w:numId w:val="5"/>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Objednatel je povinen umožnit </w:t>
      </w:r>
      <w:r w:rsidR="00C439EF" w:rsidRPr="000E7449">
        <w:rPr>
          <w:rFonts w:ascii="Arial" w:hAnsi="Arial" w:cs="Arial"/>
          <w:sz w:val="22"/>
          <w:szCs w:val="22"/>
        </w:rPr>
        <w:t>dodava</w:t>
      </w:r>
      <w:r w:rsidRPr="000E7449">
        <w:rPr>
          <w:rFonts w:ascii="Arial" w:hAnsi="Arial" w:cs="Arial"/>
          <w:sz w:val="22"/>
          <w:szCs w:val="22"/>
        </w:rPr>
        <w:t xml:space="preserve">teli odstranění vady, </w:t>
      </w:r>
      <w:r w:rsidR="00C439EF" w:rsidRPr="000E7449">
        <w:rPr>
          <w:rFonts w:ascii="Arial" w:hAnsi="Arial" w:cs="Arial"/>
          <w:sz w:val="22"/>
          <w:szCs w:val="22"/>
        </w:rPr>
        <w:t>dodava</w:t>
      </w:r>
      <w:r w:rsidRPr="000E7449">
        <w:rPr>
          <w:rFonts w:ascii="Arial" w:hAnsi="Arial" w:cs="Arial"/>
          <w:sz w:val="22"/>
          <w:szCs w:val="22"/>
        </w:rPr>
        <w:t xml:space="preserve">tel </w:t>
      </w:r>
      <w:r w:rsidR="00962AF0" w:rsidRPr="000E7449">
        <w:rPr>
          <w:rFonts w:ascii="Arial" w:hAnsi="Arial" w:cs="Arial"/>
          <w:sz w:val="22"/>
          <w:szCs w:val="22"/>
        </w:rPr>
        <w:t xml:space="preserve">započne </w:t>
      </w:r>
      <w:proofErr w:type="gramStart"/>
      <w:r w:rsidR="00962AF0" w:rsidRPr="000E7449">
        <w:rPr>
          <w:rFonts w:ascii="Arial" w:hAnsi="Arial" w:cs="Arial"/>
          <w:sz w:val="22"/>
          <w:szCs w:val="22"/>
        </w:rPr>
        <w:t>s</w:t>
      </w:r>
      <w:proofErr w:type="gramEnd"/>
      <w:r w:rsidR="00962AF0" w:rsidRPr="000E7449">
        <w:rPr>
          <w:rFonts w:ascii="Arial" w:hAnsi="Arial" w:cs="Arial"/>
          <w:sz w:val="22"/>
          <w:szCs w:val="22"/>
        </w:rPr>
        <w:t xml:space="preserve"> odstraňování vady do sed</w:t>
      </w:r>
      <w:r w:rsidRPr="000E7449">
        <w:rPr>
          <w:rFonts w:ascii="Arial" w:hAnsi="Arial" w:cs="Arial"/>
          <w:sz w:val="22"/>
          <w:szCs w:val="22"/>
        </w:rPr>
        <w:t>mi pracovních dnů ode dne doručení písemného oznámení o vadě, pokud se smluvní strany nedohodnou jinak.</w:t>
      </w:r>
    </w:p>
    <w:p w14:paraId="551C5FF3" w14:textId="77777777" w:rsidR="00874BA7" w:rsidRPr="000E7449" w:rsidRDefault="00874BA7"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Odstoupení od smlouvy</w:t>
      </w:r>
    </w:p>
    <w:p w14:paraId="3C99CC70" w14:textId="61E74481" w:rsidR="00340C59" w:rsidRPr="000E7449" w:rsidRDefault="00340C59" w:rsidP="000E7449">
      <w:pPr>
        <w:numPr>
          <w:ilvl w:val="0"/>
          <w:numId w:val="6"/>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Objednatel je oprávněn odstoupit od smlouvy v případě, že </w:t>
      </w:r>
      <w:r w:rsidR="00C439EF" w:rsidRPr="000E7449">
        <w:rPr>
          <w:rFonts w:ascii="Arial" w:hAnsi="Arial" w:cs="Arial"/>
          <w:sz w:val="22"/>
          <w:szCs w:val="22"/>
        </w:rPr>
        <w:t>dodava</w:t>
      </w:r>
      <w:r w:rsidRPr="000E7449">
        <w:rPr>
          <w:rFonts w:ascii="Arial" w:hAnsi="Arial" w:cs="Arial"/>
          <w:sz w:val="22"/>
          <w:szCs w:val="22"/>
        </w:rPr>
        <w:t>tel je v prodlení s prováděním a dokončením díla dle termínu uvedeného v této smlouvě a dílo neprovedl ani nedokončil v náhradní patnácti denní lhůtě. Tímto není dotčeno právo kterékoliv smluvní strany na odstoupení od této smlouvy podle příslušných ustanovení občanského zákoníku.</w:t>
      </w:r>
    </w:p>
    <w:p w14:paraId="7344B263" w14:textId="77777777" w:rsidR="00340C59" w:rsidRPr="000E7449" w:rsidRDefault="00340C59" w:rsidP="000E7449">
      <w:pPr>
        <w:numPr>
          <w:ilvl w:val="0"/>
          <w:numId w:val="6"/>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Odstoupení nabývá účinnosti dnem jeho doručení druhé smluvní straně a jeho účinky se řídí příslušnými ustanoveními občanského zákoníku.</w:t>
      </w:r>
    </w:p>
    <w:p w14:paraId="2D7C67AB" w14:textId="145DE61A" w:rsidR="00340C59" w:rsidRPr="000E7449" w:rsidRDefault="00340C59" w:rsidP="000E7449">
      <w:pPr>
        <w:numPr>
          <w:ilvl w:val="0"/>
          <w:numId w:val="6"/>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V případě odstoupení objednatele je </w:t>
      </w:r>
      <w:r w:rsidR="00C439EF" w:rsidRPr="000E7449">
        <w:rPr>
          <w:rFonts w:ascii="Arial" w:hAnsi="Arial" w:cs="Arial"/>
          <w:sz w:val="22"/>
          <w:szCs w:val="22"/>
        </w:rPr>
        <w:t>dodava</w:t>
      </w:r>
      <w:r w:rsidRPr="000E7449">
        <w:rPr>
          <w:rFonts w:ascii="Arial" w:hAnsi="Arial" w:cs="Arial"/>
          <w:sz w:val="22"/>
          <w:szCs w:val="22"/>
        </w:rPr>
        <w:t>tel povinen předat objednateli nedokončené dílo vč. věcí, které jsou součástí díla a byly jím opatřeny, a uhradit objednateli příp. vzniklou škodu.</w:t>
      </w:r>
    </w:p>
    <w:p w14:paraId="18A1CD96" w14:textId="2FB056C5" w:rsidR="00874BA7" w:rsidRPr="000E7449" w:rsidRDefault="00340C59" w:rsidP="000E7449">
      <w:pPr>
        <w:numPr>
          <w:ilvl w:val="0"/>
          <w:numId w:val="6"/>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Objednatel je povinen v případě odstoupení od této smlouvy uhradit </w:t>
      </w:r>
      <w:r w:rsidR="00C439EF" w:rsidRPr="000E7449">
        <w:rPr>
          <w:rFonts w:ascii="Arial" w:hAnsi="Arial" w:cs="Arial"/>
          <w:sz w:val="22"/>
          <w:szCs w:val="22"/>
        </w:rPr>
        <w:t>dodava</w:t>
      </w:r>
      <w:r w:rsidRPr="000E7449">
        <w:rPr>
          <w:rFonts w:ascii="Arial" w:hAnsi="Arial" w:cs="Arial"/>
          <w:sz w:val="22"/>
          <w:szCs w:val="22"/>
        </w:rPr>
        <w:t xml:space="preserve">teli náklady, které </w:t>
      </w:r>
      <w:r w:rsidR="00C439EF" w:rsidRPr="000E7449">
        <w:rPr>
          <w:rFonts w:ascii="Arial" w:hAnsi="Arial" w:cs="Arial"/>
          <w:sz w:val="22"/>
          <w:szCs w:val="22"/>
        </w:rPr>
        <w:t>dodava</w:t>
      </w:r>
      <w:r w:rsidRPr="000E7449">
        <w:rPr>
          <w:rFonts w:ascii="Arial" w:hAnsi="Arial" w:cs="Arial"/>
          <w:sz w:val="22"/>
          <w:szCs w:val="22"/>
        </w:rPr>
        <w:t>tel vynaložil na zhotovení díla ke dni, kdy došlo k odstoupení od smlouvy</w:t>
      </w:r>
      <w:r w:rsidR="00874BA7" w:rsidRPr="000E7449">
        <w:rPr>
          <w:rFonts w:ascii="Arial" w:hAnsi="Arial" w:cs="Arial"/>
          <w:sz w:val="22"/>
          <w:szCs w:val="22"/>
        </w:rPr>
        <w:t>.</w:t>
      </w:r>
    </w:p>
    <w:p w14:paraId="1258AB64" w14:textId="77777777" w:rsidR="00874BA7" w:rsidRPr="000E7449" w:rsidRDefault="00874BA7"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Sankce</w:t>
      </w:r>
    </w:p>
    <w:p w14:paraId="6EB3E222" w14:textId="0697FCA1" w:rsidR="00340C59" w:rsidRPr="000E7449" w:rsidRDefault="009522F6" w:rsidP="000E7449">
      <w:pPr>
        <w:numPr>
          <w:ilvl w:val="0"/>
          <w:numId w:val="7"/>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Objednatel je oprávněn požadovat po d</w:t>
      </w:r>
      <w:r w:rsidR="00C439EF" w:rsidRPr="000E7449">
        <w:rPr>
          <w:rFonts w:ascii="Arial" w:hAnsi="Arial" w:cs="Arial"/>
          <w:sz w:val="22"/>
          <w:szCs w:val="22"/>
        </w:rPr>
        <w:t>odava</w:t>
      </w:r>
      <w:r w:rsidR="00340C59" w:rsidRPr="000E7449">
        <w:rPr>
          <w:rFonts w:ascii="Arial" w:hAnsi="Arial" w:cs="Arial"/>
          <w:sz w:val="22"/>
          <w:szCs w:val="22"/>
        </w:rPr>
        <w:t>tel</w:t>
      </w:r>
      <w:r w:rsidRPr="000E7449">
        <w:rPr>
          <w:rFonts w:ascii="Arial" w:hAnsi="Arial" w:cs="Arial"/>
          <w:sz w:val="22"/>
          <w:szCs w:val="22"/>
        </w:rPr>
        <w:t>i smluvní pokutu za nedodržení</w:t>
      </w:r>
      <w:r w:rsidR="00340C59" w:rsidRPr="000E7449">
        <w:rPr>
          <w:rFonts w:ascii="Arial" w:hAnsi="Arial" w:cs="Arial"/>
          <w:sz w:val="22"/>
          <w:szCs w:val="22"/>
        </w:rPr>
        <w:t xml:space="preserve"> termín</w:t>
      </w:r>
      <w:r w:rsidRPr="000E7449">
        <w:rPr>
          <w:rFonts w:ascii="Arial" w:hAnsi="Arial" w:cs="Arial"/>
          <w:sz w:val="22"/>
          <w:szCs w:val="22"/>
        </w:rPr>
        <w:t>u</w:t>
      </w:r>
      <w:r w:rsidR="00340C59" w:rsidRPr="000E7449">
        <w:rPr>
          <w:rFonts w:ascii="Arial" w:hAnsi="Arial" w:cs="Arial"/>
          <w:sz w:val="22"/>
          <w:szCs w:val="22"/>
        </w:rPr>
        <w:t xml:space="preserve"> dokončení díla z důvodů na jeho straně</w:t>
      </w:r>
      <w:r w:rsidR="002A10E6" w:rsidRPr="000E7449">
        <w:rPr>
          <w:rFonts w:ascii="Arial" w:hAnsi="Arial" w:cs="Arial"/>
          <w:sz w:val="22"/>
          <w:szCs w:val="22"/>
        </w:rPr>
        <w:t xml:space="preserve"> dle čl. III. odst. 1, a to ve výši </w:t>
      </w:r>
      <w:r w:rsidR="00340C59" w:rsidRPr="000E7449">
        <w:rPr>
          <w:rFonts w:ascii="Arial" w:hAnsi="Arial" w:cs="Arial"/>
          <w:sz w:val="22"/>
          <w:szCs w:val="22"/>
        </w:rPr>
        <w:t>0,05 % z ceny díla za každý i započatý den prodlení.</w:t>
      </w:r>
    </w:p>
    <w:p w14:paraId="05F72525" w14:textId="074720D8" w:rsidR="00340C59" w:rsidRPr="000E7449" w:rsidRDefault="00340C59" w:rsidP="000E7449">
      <w:pPr>
        <w:numPr>
          <w:ilvl w:val="0"/>
          <w:numId w:val="7"/>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V případě nedodržení termínu k odstranění vad v záruční době dle čl. IX. odst. 4. této smlouvy, zaplatí </w:t>
      </w:r>
      <w:r w:rsidR="00C439EF" w:rsidRPr="000E7449">
        <w:rPr>
          <w:rFonts w:ascii="Arial" w:hAnsi="Arial" w:cs="Arial"/>
          <w:sz w:val="22"/>
          <w:szCs w:val="22"/>
        </w:rPr>
        <w:t>dodava</w:t>
      </w:r>
      <w:r w:rsidRPr="000E7449">
        <w:rPr>
          <w:rFonts w:ascii="Arial" w:hAnsi="Arial" w:cs="Arial"/>
          <w:sz w:val="22"/>
          <w:szCs w:val="22"/>
        </w:rPr>
        <w:t xml:space="preserve">tel objednateli smluvní pokutu ve výši </w:t>
      </w:r>
      <w:r w:rsidR="001441E1" w:rsidRPr="000E7449">
        <w:rPr>
          <w:rFonts w:ascii="Arial" w:hAnsi="Arial" w:cs="Arial"/>
          <w:sz w:val="22"/>
          <w:szCs w:val="22"/>
        </w:rPr>
        <w:t>500</w:t>
      </w:r>
      <w:r w:rsidRPr="000E7449">
        <w:rPr>
          <w:rFonts w:ascii="Arial" w:hAnsi="Arial" w:cs="Arial"/>
          <w:sz w:val="22"/>
          <w:szCs w:val="22"/>
        </w:rPr>
        <w:t>,- Kč za vadu a každý den prodlení.</w:t>
      </w:r>
    </w:p>
    <w:p w14:paraId="7558BA67" w14:textId="79687841" w:rsidR="00340C59" w:rsidRPr="000E7449" w:rsidRDefault="002A10E6" w:rsidP="000E7449">
      <w:pPr>
        <w:numPr>
          <w:ilvl w:val="0"/>
          <w:numId w:val="7"/>
        </w:numPr>
        <w:tabs>
          <w:tab w:val="clear" w:pos="14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Dodavatel je oprávněn požadovat po objednateli </w:t>
      </w:r>
      <w:r w:rsidR="000A4FEB" w:rsidRPr="000E7449">
        <w:rPr>
          <w:rFonts w:ascii="Arial" w:hAnsi="Arial" w:cs="Arial"/>
          <w:sz w:val="22"/>
          <w:szCs w:val="22"/>
        </w:rPr>
        <w:t>úrok z prodlení</w:t>
      </w:r>
      <w:r w:rsidRPr="000E7449">
        <w:rPr>
          <w:rFonts w:ascii="Arial" w:hAnsi="Arial" w:cs="Arial"/>
          <w:sz w:val="22"/>
          <w:szCs w:val="22"/>
        </w:rPr>
        <w:t xml:space="preserve"> za neuhrazen</w:t>
      </w:r>
      <w:r w:rsidR="000A4FEB" w:rsidRPr="000E7449">
        <w:rPr>
          <w:rFonts w:ascii="Arial" w:hAnsi="Arial" w:cs="Arial"/>
          <w:sz w:val="22"/>
          <w:szCs w:val="22"/>
        </w:rPr>
        <w:t>ou</w:t>
      </w:r>
      <w:r w:rsidRPr="000E7449">
        <w:rPr>
          <w:rFonts w:ascii="Arial" w:hAnsi="Arial" w:cs="Arial"/>
          <w:sz w:val="22"/>
          <w:szCs w:val="22"/>
        </w:rPr>
        <w:t xml:space="preserve"> faktur</w:t>
      </w:r>
      <w:r w:rsidR="000E7449" w:rsidRPr="000E7449">
        <w:rPr>
          <w:rFonts w:ascii="Arial" w:hAnsi="Arial" w:cs="Arial"/>
          <w:sz w:val="22"/>
          <w:szCs w:val="22"/>
        </w:rPr>
        <w:t>u</w:t>
      </w:r>
      <w:r w:rsidRPr="000E7449">
        <w:rPr>
          <w:rFonts w:ascii="Arial" w:hAnsi="Arial" w:cs="Arial"/>
          <w:sz w:val="22"/>
          <w:szCs w:val="22"/>
        </w:rPr>
        <w:t xml:space="preserve"> </w:t>
      </w:r>
      <w:r w:rsidR="000A4FEB" w:rsidRPr="000E7449">
        <w:rPr>
          <w:rFonts w:ascii="Arial" w:hAnsi="Arial" w:cs="Arial"/>
          <w:sz w:val="22"/>
          <w:szCs w:val="22"/>
        </w:rPr>
        <w:t xml:space="preserve">za provedení díla </w:t>
      </w:r>
      <w:r w:rsidRPr="000E7449">
        <w:rPr>
          <w:rFonts w:ascii="Arial" w:hAnsi="Arial" w:cs="Arial"/>
          <w:sz w:val="22"/>
          <w:szCs w:val="22"/>
        </w:rPr>
        <w:t>v době její splatnosti</w:t>
      </w:r>
      <w:r w:rsidR="000A4FEB" w:rsidRPr="000E7449">
        <w:rPr>
          <w:rFonts w:ascii="Arial" w:hAnsi="Arial" w:cs="Arial"/>
          <w:sz w:val="22"/>
          <w:szCs w:val="22"/>
        </w:rPr>
        <w:t xml:space="preserve">, a to </w:t>
      </w:r>
      <w:r w:rsidR="00340C59" w:rsidRPr="000E7449">
        <w:rPr>
          <w:rFonts w:ascii="Arial" w:hAnsi="Arial" w:cs="Arial"/>
          <w:sz w:val="22"/>
          <w:szCs w:val="22"/>
        </w:rPr>
        <w:t>ve výši 0,05 % z dlužné částky za každý i započatý den prodlení.</w:t>
      </w:r>
    </w:p>
    <w:p w14:paraId="67F409EF" w14:textId="77777777" w:rsidR="00874BA7" w:rsidRPr="000E7449" w:rsidRDefault="00340C59" w:rsidP="000E7449">
      <w:pPr>
        <w:numPr>
          <w:ilvl w:val="0"/>
          <w:numId w:val="7"/>
        </w:numPr>
        <w:tabs>
          <w:tab w:val="clear" w:pos="1440"/>
          <w:tab w:val="num" w:pos="-4253"/>
        </w:tabs>
        <w:spacing w:before="60" w:line="264" w:lineRule="auto"/>
        <w:ind w:left="426" w:hanging="426"/>
        <w:jc w:val="both"/>
        <w:rPr>
          <w:rFonts w:ascii="Arial" w:hAnsi="Arial" w:cs="Arial"/>
          <w:sz w:val="22"/>
          <w:szCs w:val="22"/>
        </w:rPr>
      </w:pPr>
      <w:r w:rsidRPr="000E7449">
        <w:rPr>
          <w:rFonts w:ascii="Arial" w:hAnsi="Arial" w:cs="Arial"/>
          <w:sz w:val="22"/>
          <w:szCs w:val="22"/>
        </w:rPr>
        <w:t>Smluvní strany sjednávají na rozdíl od dispozitivního ustanovení § 2050 občanského zákoníku, že sjednáním smluvní pokuty není dotčeno právo na náhradu škody, která vznikne porušením povinností, zajištěných ujednáním o smluvní pokutě</w:t>
      </w:r>
      <w:r w:rsidR="00874BA7" w:rsidRPr="000E7449">
        <w:rPr>
          <w:rFonts w:ascii="Arial" w:hAnsi="Arial" w:cs="Arial"/>
          <w:sz w:val="22"/>
          <w:szCs w:val="22"/>
        </w:rPr>
        <w:t>.</w:t>
      </w:r>
    </w:p>
    <w:p w14:paraId="182E143B" w14:textId="77777777" w:rsidR="00340C59" w:rsidRPr="000E7449" w:rsidRDefault="00340C59"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Další ujednání</w:t>
      </w:r>
    </w:p>
    <w:p w14:paraId="3AE6CB29" w14:textId="430CADD9" w:rsidR="000E7449" w:rsidRPr="000E7449" w:rsidRDefault="000E7449" w:rsidP="000E7449">
      <w:pPr>
        <w:numPr>
          <w:ilvl w:val="1"/>
          <w:numId w:val="9"/>
        </w:numPr>
        <w:tabs>
          <w:tab w:val="left" w:pos="540"/>
        </w:tabs>
        <w:suppressAutoHyphens/>
        <w:spacing w:before="60"/>
        <w:ind w:left="360"/>
        <w:jc w:val="both"/>
        <w:rPr>
          <w:rFonts w:ascii="Arial" w:hAnsi="Arial" w:cs="Arial"/>
          <w:sz w:val="22"/>
          <w:szCs w:val="22"/>
        </w:rPr>
      </w:pPr>
      <w:r w:rsidRPr="000E7449">
        <w:rPr>
          <w:rFonts w:ascii="Arial" w:hAnsi="Arial" w:cs="Arial"/>
          <w:sz w:val="22"/>
          <w:szCs w:val="22"/>
        </w:rPr>
        <w:t xml:space="preserve">Objednatel výslovně upozorňuje na skutečnost, že veřejná zakázka je spolufinancovaná z Programu prevence kriminality na místní úrovni Ministerstva vnitra ČR, dodavatel je tak povinen respektovat a dodržovat náležitosti vyplývající z požadavků Programu. </w:t>
      </w:r>
    </w:p>
    <w:p w14:paraId="10DD6EF9" w14:textId="244B86DD" w:rsidR="008C1018" w:rsidRPr="000E7449" w:rsidRDefault="008C1018" w:rsidP="000E7449">
      <w:pPr>
        <w:numPr>
          <w:ilvl w:val="1"/>
          <w:numId w:val="9"/>
        </w:numPr>
        <w:tabs>
          <w:tab w:val="left" w:pos="540"/>
        </w:tabs>
        <w:suppressAutoHyphens/>
        <w:spacing w:before="60"/>
        <w:ind w:left="360"/>
        <w:jc w:val="both"/>
        <w:rPr>
          <w:rFonts w:ascii="Arial" w:hAnsi="Arial" w:cs="Arial"/>
          <w:sz w:val="22"/>
          <w:szCs w:val="22"/>
        </w:rPr>
      </w:pPr>
      <w:r w:rsidRPr="000E7449">
        <w:rPr>
          <w:rFonts w:ascii="Arial" w:hAnsi="Arial" w:cs="Arial"/>
          <w:sz w:val="22"/>
          <w:szCs w:val="22"/>
        </w:rPr>
        <w:lastRenderedPageBreak/>
        <w:t>Dodavatel je povinen umožnit zástupcům Ministerstva vnitra ČR, Ministerstva financí, příslušného finančního úřadu a finančního ředitelství, Nejvyššího kontrolního úřadu, dalších kontrolních orgánů dle zákona o finanční kontrole (zákon č. 320/2001 Sb., ve znění pozdějších předpisů) a zákona o kontrole (zákon č. 255/2012 Sb.), provádět věcnou, finanční a účetní kontrolu v průběhu realizace akce i po jejím dokončení. K tomu je rovněž povinen poskytnout potřebnou součinnost.</w:t>
      </w:r>
    </w:p>
    <w:p w14:paraId="19F6F49E" w14:textId="0F80AAAA" w:rsidR="008C1018" w:rsidRPr="000E7449" w:rsidRDefault="008C1018" w:rsidP="000E7449">
      <w:pPr>
        <w:numPr>
          <w:ilvl w:val="1"/>
          <w:numId w:val="9"/>
        </w:numPr>
        <w:tabs>
          <w:tab w:val="left" w:pos="540"/>
        </w:tabs>
        <w:suppressAutoHyphens/>
        <w:spacing w:before="60"/>
        <w:ind w:left="360"/>
        <w:jc w:val="both"/>
        <w:rPr>
          <w:rFonts w:ascii="Arial" w:hAnsi="Arial" w:cs="Arial"/>
          <w:sz w:val="22"/>
          <w:szCs w:val="22"/>
        </w:rPr>
      </w:pPr>
      <w:r w:rsidRPr="000E7449">
        <w:rPr>
          <w:rFonts w:ascii="Arial" w:hAnsi="Arial" w:cs="Arial"/>
          <w:sz w:val="22"/>
          <w:szCs w:val="22"/>
        </w:rPr>
        <w:t xml:space="preserve">Dodavatel je povinen archivovat originální vyhotovení smlouvy, její dodatky, originály účetních dokladů a dalších dokladů vztahujících se k realizaci předmětu </w:t>
      </w:r>
      <w:r w:rsidR="009A2AA1">
        <w:rPr>
          <w:rFonts w:ascii="Arial" w:hAnsi="Arial" w:cs="Arial"/>
          <w:sz w:val="22"/>
          <w:szCs w:val="22"/>
        </w:rPr>
        <w:t xml:space="preserve">díla dle </w:t>
      </w:r>
      <w:r w:rsidRPr="000E7449">
        <w:rPr>
          <w:rFonts w:ascii="Arial" w:hAnsi="Arial" w:cs="Arial"/>
          <w:sz w:val="22"/>
          <w:szCs w:val="22"/>
        </w:rPr>
        <w:t>této smlouvy nejméně po dobu 10 let od zániku závazku vyplývajícího ze smlouvy. Po tuto dobu je dodavatel povinen umožnit osobám oprávněným k výkonu kontroly předmětné akce provést kontrolu dokladů souvisejících s plněním této smlouvy. Doklady budou uchovány způsobem uvedeným v zákoně č. 563/1991 Sb., o účetnictví, ve znění pozdějších předpisů.</w:t>
      </w:r>
    </w:p>
    <w:p w14:paraId="361CEA8F" w14:textId="00B5A2BF" w:rsidR="00340C59" w:rsidRPr="000E7449" w:rsidRDefault="00C439EF" w:rsidP="000E7449">
      <w:pPr>
        <w:numPr>
          <w:ilvl w:val="1"/>
          <w:numId w:val="9"/>
        </w:numPr>
        <w:tabs>
          <w:tab w:val="left" w:pos="540"/>
        </w:tabs>
        <w:suppressAutoHyphens/>
        <w:spacing w:before="60"/>
        <w:ind w:left="360"/>
        <w:jc w:val="both"/>
        <w:rPr>
          <w:rFonts w:ascii="Arial" w:hAnsi="Arial" w:cs="Arial"/>
          <w:sz w:val="22"/>
          <w:szCs w:val="22"/>
        </w:rPr>
      </w:pPr>
      <w:r w:rsidRPr="000E7449">
        <w:rPr>
          <w:rFonts w:ascii="Arial" w:hAnsi="Arial" w:cs="Arial"/>
          <w:sz w:val="22"/>
          <w:szCs w:val="22"/>
        </w:rPr>
        <w:t>Dodava</w:t>
      </w:r>
      <w:r w:rsidR="00340C59" w:rsidRPr="000E7449">
        <w:rPr>
          <w:rFonts w:ascii="Arial" w:hAnsi="Arial" w:cs="Arial"/>
          <w:sz w:val="22"/>
          <w:szCs w:val="22"/>
        </w:rPr>
        <w:t xml:space="preserve">tel se dále zavazuje poskytnout na žádost objednatele písemně jakékoli doplňující informace související s realizací </w:t>
      </w:r>
      <w:r w:rsidR="000E7449" w:rsidRPr="000E7449">
        <w:rPr>
          <w:rFonts w:ascii="Arial" w:hAnsi="Arial" w:cs="Arial"/>
          <w:sz w:val="22"/>
          <w:szCs w:val="22"/>
        </w:rPr>
        <w:t>předmětné</w:t>
      </w:r>
      <w:r w:rsidR="009A2AA1">
        <w:rPr>
          <w:rFonts w:ascii="Arial" w:hAnsi="Arial" w:cs="Arial"/>
          <w:sz w:val="22"/>
          <w:szCs w:val="22"/>
        </w:rPr>
        <w:t>ho díla</w:t>
      </w:r>
      <w:r w:rsidR="00340C59" w:rsidRPr="000E7449">
        <w:rPr>
          <w:rFonts w:ascii="Arial" w:hAnsi="Arial" w:cs="Arial"/>
          <w:sz w:val="22"/>
          <w:szCs w:val="22"/>
        </w:rPr>
        <w:t>, a to ve lhůtě stanovené objednatelem.</w:t>
      </w:r>
    </w:p>
    <w:p w14:paraId="0E5F37CF" w14:textId="77777777" w:rsidR="00874BA7" w:rsidRPr="000E7449" w:rsidRDefault="00874BA7" w:rsidP="00A04C23">
      <w:pPr>
        <w:numPr>
          <w:ilvl w:val="0"/>
          <w:numId w:val="9"/>
        </w:numPr>
        <w:spacing w:before="120" w:line="264" w:lineRule="auto"/>
        <w:ind w:left="0" w:firstLine="0"/>
        <w:jc w:val="center"/>
        <w:rPr>
          <w:rFonts w:ascii="Arial" w:hAnsi="Arial" w:cs="Arial"/>
          <w:b/>
          <w:sz w:val="22"/>
          <w:szCs w:val="22"/>
        </w:rPr>
      </w:pPr>
      <w:r w:rsidRPr="000E7449">
        <w:rPr>
          <w:rFonts w:ascii="Arial" w:hAnsi="Arial" w:cs="Arial"/>
          <w:b/>
          <w:sz w:val="22"/>
          <w:szCs w:val="22"/>
        </w:rPr>
        <w:t>Závěrečná ustanovení</w:t>
      </w:r>
    </w:p>
    <w:p w14:paraId="75ECBB17" w14:textId="77777777" w:rsidR="00107AEB" w:rsidRPr="000E7449" w:rsidRDefault="00107AEB" w:rsidP="000E7449">
      <w:pPr>
        <w:numPr>
          <w:ilvl w:val="0"/>
          <w:numId w:val="8"/>
        </w:numPr>
        <w:tabs>
          <w:tab w:val="clear" w:pos="2340"/>
        </w:tabs>
        <w:spacing w:before="60" w:line="264" w:lineRule="auto"/>
        <w:ind w:left="426" w:hanging="426"/>
        <w:jc w:val="both"/>
        <w:rPr>
          <w:rFonts w:ascii="Arial" w:hAnsi="Arial" w:cs="Arial"/>
          <w:sz w:val="22"/>
          <w:szCs w:val="22"/>
        </w:rPr>
      </w:pPr>
      <w:bookmarkStart w:id="3" w:name="_Hlk511041587"/>
      <w:bookmarkStart w:id="4" w:name="_Hlk489554496"/>
      <w:r w:rsidRPr="000E7449">
        <w:rPr>
          <w:rFonts w:ascii="Arial" w:hAnsi="Arial" w:cs="Arial"/>
          <w:sz w:val="22"/>
          <w:szCs w:val="22"/>
        </w:rPr>
        <w:t xml:space="preserve">Smlouva byla schválena radou města Český Krumlov dne </w:t>
      </w:r>
      <w:r w:rsidRPr="000E7449">
        <w:rPr>
          <w:rFonts w:ascii="Arial" w:hAnsi="Arial" w:cs="Arial"/>
          <w:sz w:val="22"/>
          <w:szCs w:val="22"/>
          <w:highlight w:val="green"/>
        </w:rPr>
        <w:t>XX</w:t>
      </w:r>
      <w:r w:rsidRPr="000E7449">
        <w:rPr>
          <w:rFonts w:ascii="Arial" w:hAnsi="Arial" w:cs="Arial"/>
          <w:sz w:val="22"/>
          <w:szCs w:val="22"/>
        </w:rPr>
        <w:t>.</w:t>
      </w:r>
      <w:r w:rsidRPr="000E7449">
        <w:rPr>
          <w:rFonts w:ascii="Arial" w:hAnsi="Arial" w:cs="Arial"/>
          <w:sz w:val="22"/>
          <w:szCs w:val="22"/>
          <w:highlight w:val="green"/>
        </w:rPr>
        <w:t>XX</w:t>
      </w:r>
      <w:r w:rsidRPr="000E7449">
        <w:rPr>
          <w:rFonts w:ascii="Arial" w:hAnsi="Arial" w:cs="Arial"/>
          <w:sz w:val="22"/>
          <w:szCs w:val="22"/>
        </w:rPr>
        <w:t>.</w:t>
      </w:r>
      <w:r w:rsidRPr="000E7449">
        <w:rPr>
          <w:rFonts w:ascii="Arial" w:hAnsi="Arial" w:cs="Arial"/>
          <w:sz w:val="22"/>
          <w:szCs w:val="22"/>
          <w:highlight w:val="green"/>
        </w:rPr>
        <w:t>XXXX</w:t>
      </w:r>
      <w:r w:rsidRPr="000E7449">
        <w:rPr>
          <w:rFonts w:ascii="Arial" w:hAnsi="Arial" w:cs="Arial"/>
          <w:sz w:val="22"/>
          <w:szCs w:val="22"/>
        </w:rPr>
        <w:t xml:space="preserve">, č. usnesení: </w:t>
      </w:r>
      <w:r w:rsidR="00E179E9" w:rsidRPr="000E7449">
        <w:rPr>
          <w:rFonts w:ascii="Arial" w:hAnsi="Arial" w:cs="Arial"/>
          <w:sz w:val="22"/>
          <w:szCs w:val="22"/>
          <w:highlight w:val="green"/>
        </w:rPr>
        <w:t>XXXX</w:t>
      </w:r>
      <w:r w:rsidRPr="000E7449">
        <w:rPr>
          <w:rFonts w:ascii="Arial" w:hAnsi="Arial" w:cs="Arial"/>
          <w:sz w:val="22"/>
          <w:szCs w:val="22"/>
        </w:rPr>
        <w:t>/RM</w:t>
      </w:r>
      <w:r w:rsidRPr="000E7449">
        <w:rPr>
          <w:rFonts w:ascii="Arial" w:hAnsi="Arial" w:cs="Arial"/>
          <w:sz w:val="22"/>
          <w:szCs w:val="22"/>
          <w:highlight w:val="green"/>
        </w:rPr>
        <w:t>XX</w:t>
      </w:r>
      <w:r w:rsidRPr="000E7449">
        <w:rPr>
          <w:rFonts w:ascii="Arial" w:hAnsi="Arial" w:cs="Arial"/>
          <w:sz w:val="22"/>
          <w:szCs w:val="22"/>
        </w:rPr>
        <w:t>/</w:t>
      </w:r>
      <w:r w:rsidR="00E179E9" w:rsidRPr="000E7449">
        <w:rPr>
          <w:rFonts w:ascii="Arial" w:hAnsi="Arial" w:cs="Arial"/>
          <w:sz w:val="22"/>
          <w:szCs w:val="22"/>
          <w:highlight w:val="green"/>
        </w:rPr>
        <w:t>XXXX</w:t>
      </w:r>
      <w:r w:rsidRPr="000E7449">
        <w:rPr>
          <w:rFonts w:ascii="Arial" w:hAnsi="Arial" w:cs="Arial"/>
          <w:sz w:val="22"/>
          <w:szCs w:val="22"/>
        </w:rPr>
        <w:t>.</w:t>
      </w:r>
      <w:bookmarkEnd w:id="3"/>
    </w:p>
    <w:p w14:paraId="2D76AF69" w14:textId="4A0EA3FD"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bookmarkStart w:id="5" w:name="_Hlk511041626"/>
      <w:bookmarkStart w:id="6" w:name="_Hlk482598429"/>
      <w:bookmarkEnd w:id="4"/>
      <w:r w:rsidRPr="000E7449">
        <w:rPr>
          <w:rFonts w:ascii="Arial" w:hAnsi="Arial" w:cs="Arial"/>
          <w:sz w:val="22"/>
          <w:szCs w:val="22"/>
        </w:rPr>
        <w:t xml:space="preserve">Nedílnou součástí této smlouvy je položkový rozpočet (oceněné soupisy stavebních prací, dodávek a služeb s výkazem výměr), jež </w:t>
      </w:r>
      <w:r w:rsidR="00C439EF" w:rsidRPr="000E7449">
        <w:rPr>
          <w:rFonts w:ascii="Arial" w:hAnsi="Arial" w:cs="Arial"/>
          <w:sz w:val="22"/>
          <w:szCs w:val="22"/>
        </w:rPr>
        <w:t>dodava</w:t>
      </w:r>
      <w:r w:rsidRPr="000E7449">
        <w:rPr>
          <w:rFonts w:ascii="Arial" w:hAnsi="Arial" w:cs="Arial"/>
          <w:sz w:val="22"/>
          <w:szCs w:val="22"/>
        </w:rPr>
        <w:t xml:space="preserve">tel poskytl objednateli při zpracování nabídky, který </w:t>
      </w:r>
      <w:proofErr w:type="gramStart"/>
      <w:r w:rsidRPr="000E7449">
        <w:rPr>
          <w:rFonts w:ascii="Arial" w:hAnsi="Arial" w:cs="Arial"/>
          <w:sz w:val="22"/>
          <w:szCs w:val="22"/>
        </w:rPr>
        <w:t>tvoří</w:t>
      </w:r>
      <w:proofErr w:type="gramEnd"/>
      <w:r w:rsidRPr="000E7449">
        <w:rPr>
          <w:rFonts w:ascii="Arial" w:hAnsi="Arial" w:cs="Arial"/>
          <w:sz w:val="22"/>
          <w:szCs w:val="22"/>
        </w:rPr>
        <w:t xml:space="preserve"> přílohu této smlouvy.</w:t>
      </w:r>
      <w:bookmarkEnd w:id="5"/>
    </w:p>
    <w:p w14:paraId="3D340DEF"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Tato smlouva může být změněna pouze písemnými dodatky, které budou vzestupně číslovány a podepsány oprávněnými zástupci smluvních stran.</w:t>
      </w:r>
    </w:p>
    <w:p w14:paraId="11076BE9"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Pokud v této smlouvě nebylo ujednáno jinak, řídí se právní poměry z ní vyplývající a vznikající občanským zákoníkem.</w:t>
      </w:r>
    </w:p>
    <w:p w14:paraId="64C37434"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14:paraId="394DCF53"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w:t>
      </w:r>
    </w:p>
    <w:p w14:paraId="79177439" w14:textId="69632BFD" w:rsidR="00034BB2" w:rsidRPr="000E7449" w:rsidRDefault="00C439EF"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Dodava</w:t>
      </w:r>
      <w:r w:rsidR="00034BB2" w:rsidRPr="000E7449">
        <w:rPr>
          <w:rFonts w:ascii="Arial" w:hAnsi="Arial" w:cs="Arial"/>
          <w:sz w:val="22"/>
          <w:szCs w:val="22"/>
        </w:rPr>
        <w:t>tel se zavazuje nevydávat bez předchozího písemného souhlasu objednatele žádná stanoviska, komentáře či oznámení pro sdělovací prostředky nebo jiné veřejné distributory a zpracovatele informací či třetí osoby.</w:t>
      </w:r>
    </w:p>
    <w:p w14:paraId="13D29D14"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Smlouva může být ukončena také písemnou dohodou smluvních stran, která bude upravovat vzájemná práva a povinnosti.</w:t>
      </w:r>
    </w:p>
    <w:p w14:paraId="11E0D12D" w14:textId="10DD4947" w:rsidR="00034BB2" w:rsidRPr="000E7449" w:rsidRDefault="00C439EF"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Dodava</w:t>
      </w:r>
      <w:r w:rsidR="00034BB2" w:rsidRPr="000E7449">
        <w:rPr>
          <w:rFonts w:ascii="Arial" w:hAnsi="Arial" w:cs="Arial"/>
          <w:sz w:val="22"/>
          <w:szCs w:val="22"/>
        </w:rPr>
        <w:t>tel není oprávněn postoupit jakákoliv práva, povinnosti a závazky vyplývající z této Smlouvy, vč. postoupení Smlouvy ve smyslu §§ 1895 a násl. občanského zákoníku, bez předchozího písemného souhlasu objednatele.</w:t>
      </w:r>
    </w:p>
    <w:p w14:paraId="78C554B4"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bookmarkStart w:id="7" w:name="_Hlk128642767"/>
      <w:r w:rsidRPr="000E7449">
        <w:rPr>
          <w:rFonts w:ascii="Arial" w:hAnsi="Arial" w:cs="Arial"/>
          <w:sz w:val="22"/>
          <w:szCs w:val="22"/>
        </w:rPr>
        <w:t>Smluvní strany se dohodly, že v případě nástupnictví jsou právní nástupci vázáni ustanoveními této smlouvy v plném rozsahu.</w:t>
      </w:r>
      <w:bookmarkEnd w:id="7"/>
    </w:p>
    <w:p w14:paraId="454F87C8"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V případě, že se ke kterémukoli ustanovení této smlouvy či k jeho části podle zákona jako ke zdánlivému právnímu jednání nepřihlíží, nebo že kterékoli ustanovení této smlouvy či jeho </w:t>
      </w:r>
      <w:r w:rsidRPr="000E7449">
        <w:rPr>
          <w:rFonts w:ascii="Arial" w:hAnsi="Arial" w:cs="Arial"/>
          <w:sz w:val="22"/>
          <w:szCs w:val="22"/>
        </w:rPr>
        <w:lastRenderedPageBreak/>
        <w:t xml:space="preserve">část je nebo se stane neplatným, neúčinným a/nebo nevymahatelným, oddělí se v příslušném rozsahu od ostatních ujednání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14:paraId="1718F061" w14:textId="0C160314"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Smluvní strany se dohodly, že zvyklosti nemají přednost před ustanoveními této smlouvy, ani před ustanoveními zákona.</w:t>
      </w:r>
    </w:p>
    <w:p w14:paraId="32CA8238" w14:textId="7E63E61F" w:rsidR="00034BB2" w:rsidRPr="000E7449" w:rsidRDefault="00C439EF"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Dodava</w:t>
      </w:r>
      <w:r w:rsidR="00034BB2" w:rsidRPr="000E7449">
        <w:rPr>
          <w:rFonts w:ascii="Arial" w:hAnsi="Arial" w:cs="Arial"/>
          <w:sz w:val="22"/>
          <w:szCs w:val="22"/>
        </w:rPr>
        <w:t xml:space="preserve">tel bere na vědomí, že objednatel je povinným subjektem dle zákona č. 106/1999 Sb., o svobodném přístupu k informacím, ve znění </w:t>
      </w:r>
      <w:proofErr w:type="spellStart"/>
      <w:r w:rsidR="00034BB2" w:rsidRPr="000E7449">
        <w:rPr>
          <w:rFonts w:ascii="Arial" w:hAnsi="Arial" w:cs="Arial"/>
          <w:sz w:val="22"/>
          <w:szCs w:val="22"/>
        </w:rPr>
        <w:t>pozd</w:t>
      </w:r>
      <w:proofErr w:type="spellEnd"/>
      <w:r w:rsidR="00034BB2" w:rsidRPr="000E7449">
        <w:rPr>
          <w:rFonts w:ascii="Arial" w:hAnsi="Arial" w:cs="Arial"/>
          <w:sz w:val="22"/>
          <w:szCs w:val="22"/>
        </w:rPr>
        <w:t xml:space="preserve">. předpisů, a výslovně souhlasí se zveřejněním celého znění smlouvy včetně všech jejích změn a dodatků, výši skutečně uhrazené ceny za plnění veřejné zakázky a dalších nezbytně nutných dokumentů na profilu zadavatele, a to v souladu zejména s § 219 zákona č. 134/2016 Sb., o zadávání veřejných zakázek, ve znění </w:t>
      </w:r>
      <w:proofErr w:type="spellStart"/>
      <w:r w:rsidR="00034BB2" w:rsidRPr="000E7449">
        <w:rPr>
          <w:rFonts w:ascii="Arial" w:hAnsi="Arial" w:cs="Arial"/>
          <w:sz w:val="22"/>
          <w:szCs w:val="22"/>
        </w:rPr>
        <w:t>pozd</w:t>
      </w:r>
      <w:proofErr w:type="spellEnd"/>
      <w:r w:rsidR="00034BB2" w:rsidRPr="000E7449">
        <w:rPr>
          <w:rFonts w:ascii="Arial" w:hAnsi="Arial" w:cs="Arial"/>
          <w:sz w:val="22"/>
          <w:szCs w:val="22"/>
        </w:rPr>
        <w:t>. předpisů (dále též „zákon o zadávání veřejných zakázek“).</w:t>
      </w:r>
    </w:p>
    <w:p w14:paraId="1DF2750A" w14:textId="1B90E918" w:rsidR="00034BB2" w:rsidRPr="000E7449" w:rsidRDefault="00C439EF"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Dodava</w:t>
      </w:r>
      <w:r w:rsidR="00034BB2" w:rsidRPr="000E7449">
        <w:rPr>
          <w:rFonts w:ascii="Arial" w:hAnsi="Arial" w:cs="Arial"/>
          <w:sz w:val="22"/>
          <w:szCs w:val="22"/>
        </w:rPr>
        <w:t xml:space="preserve">tel souhlasí se zveřejněním údajů, týkajících se realizované zakázky, tj. jméno, příjmení, název firmy, IČO a znění smlouvy, výše cen dle platného zákona o zadávání veřejných zakázek a ostatních souvisejících právních norem. S tímto, stejně jako s dalším zpracováním údajů, vyslovuje </w:t>
      </w:r>
      <w:r w:rsidRPr="000E7449">
        <w:rPr>
          <w:rFonts w:ascii="Arial" w:hAnsi="Arial" w:cs="Arial"/>
          <w:sz w:val="22"/>
          <w:szCs w:val="22"/>
        </w:rPr>
        <w:t>dodava</w:t>
      </w:r>
      <w:r w:rsidR="00034BB2" w:rsidRPr="000E7449">
        <w:rPr>
          <w:rFonts w:ascii="Arial" w:hAnsi="Arial" w:cs="Arial"/>
          <w:sz w:val="22"/>
          <w:szCs w:val="22"/>
        </w:rPr>
        <w:t>tel souhlas dle ustanovení § 5 odst. 2 zákona č. 101/2000 Sb., o ochraně osobních údajů, ve znění pozdějších předpisů.</w:t>
      </w:r>
    </w:p>
    <w:p w14:paraId="7980BA2D"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Smluvní strany souhlasí, aby tato smlouva byla objednatelem zveřejněna v plném rozsahu v elektronickém registru smluv, který </w:t>
      </w:r>
      <w:proofErr w:type="gramStart"/>
      <w:r w:rsidRPr="000E7449">
        <w:rPr>
          <w:rFonts w:ascii="Arial" w:hAnsi="Arial" w:cs="Arial"/>
          <w:sz w:val="22"/>
          <w:szCs w:val="22"/>
        </w:rPr>
        <w:t>slouží</w:t>
      </w:r>
      <w:proofErr w:type="gramEnd"/>
      <w:r w:rsidRPr="000E7449">
        <w:rPr>
          <w:rFonts w:ascii="Arial" w:hAnsi="Arial" w:cs="Arial"/>
          <w:sz w:val="22"/>
          <w:szCs w:val="22"/>
        </w:rPr>
        <w:t xml:space="preserve"> k uveřejňování smluv dle zákona č. 340/2015 Sb., o zvláštních podmínkách účinnosti některých smluv, uveřejňování těchto smluv a o registru smluv (zákon o registru smluv), ve znění pozdějších předpisů.</w:t>
      </w:r>
    </w:p>
    <w:p w14:paraId="5A733D5E"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Smlouva nabývá platnosti dnem jejího podpisu oběma smluvními stranami. Smlouva, na niž se vztahuje povinnost uveřejnění prostřednictvím registru smluv, nabývá účinnosti nejdříve dnem uveřejnění. Nebyla-li smlouva uveřejněna prostřednictvím registru smluv ani do tří měsíců ode dne, kdy byla uzavřena, platí, že je zrušena od počátku (nikdy nebyla uzavřena). V ostatních případech platí, že smlouva nabývá účinnosti dnem podpisu oběma smluvními stranami</w:t>
      </w:r>
    </w:p>
    <w:p w14:paraId="12062414" w14:textId="57388D1D"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 xml:space="preserve">Smlouva je vyhotovena ve čtyřech (4) stejnopisech s platností originálu, z nichž jeden (1) stejnopis </w:t>
      </w:r>
      <w:proofErr w:type="gramStart"/>
      <w:r w:rsidRPr="000E7449">
        <w:rPr>
          <w:rFonts w:ascii="Arial" w:hAnsi="Arial" w:cs="Arial"/>
          <w:sz w:val="22"/>
          <w:szCs w:val="22"/>
        </w:rPr>
        <w:t>obdrží</w:t>
      </w:r>
      <w:proofErr w:type="gramEnd"/>
      <w:r w:rsidRPr="000E7449">
        <w:rPr>
          <w:rFonts w:ascii="Arial" w:hAnsi="Arial" w:cs="Arial"/>
          <w:sz w:val="22"/>
          <w:szCs w:val="22"/>
        </w:rPr>
        <w:t xml:space="preserve"> </w:t>
      </w:r>
      <w:r w:rsidR="00C439EF" w:rsidRPr="000E7449">
        <w:rPr>
          <w:rFonts w:ascii="Arial" w:hAnsi="Arial" w:cs="Arial"/>
          <w:sz w:val="22"/>
          <w:szCs w:val="22"/>
        </w:rPr>
        <w:t>dodava</w:t>
      </w:r>
      <w:r w:rsidRPr="000E7449">
        <w:rPr>
          <w:rFonts w:ascii="Arial" w:hAnsi="Arial" w:cs="Arial"/>
          <w:sz w:val="22"/>
          <w:szCs w:val="22"/>
        </w:rPr>
        <w:t>tel a tři (3) stejnopisy si ponechá objednatel.</w:t>
      </w:r>
    </w:p>
    <w:p w14:paraId="10A2E072" w14:textId="77777777" w:rsidR="00034BB2" w:rsidRPr="000E7449" w:rsidRDefault="00034BB2" w:rsidP="000E7449">
      <w:pPr>
        <w:numPr>
          <w:ilvl w:val="0"/>
          <w:numId w:val="8"/>
        </w:numPr>
        <w:tabs>
          <w:tab w:val="clear" w:pos="2340"/>
        </w:tabs>
        <w:spacing w:before="60" w:line="264" w:lineRule="auto"/>
        <w:ind w:left="426" w:hanging="426"/>
        <w:jc w:val="both"/>
        <w:rPr>
          <w:rFonts w:ascii="Arial" w:hAnsi="Arial" w:cs="Arial"/>
          <w:sz w:val="22"/>
          <w:szCs w:val="22"/>
        </w:rPr>
      </w:pPr>
      <w:r w:rsidRPr="000E7449">
        <w:rPr>
          <w:rFonts w:ascii="Arial" w:hAnsi="Arial" w:cs="Arial"/>
          <w:sz w:val="22"/>
          <w:szCs w:val="22"/>
        </w:rPr>
        <w:t>Smluvní strany prohlašují, že si smlouvu před jejím podpisem přečetly, že byla uzavřena podle jejich pravé a svobodné vůle, určitě, vážně a srozumitelně a její autentičnost stvrzují svými podpisy.</w:t>
      </w:r>
    </w:p>
    <w:bookmarkEnd w:id="6"/>
    <w:p w14:paraId="0D503A6F" w14:textId="77777777" w:rsidR="00874BA7" w:rsidRPr="000E7449" w:rsidRDefault="00874BA7" w:rsidP="000E7449">
      <w:pPr>
        <w:spacing w:before="60" w:line="264" w:lineRule="auto"/>
        <w:rPr>
          <w:rFonts w:ascii="Arial" w:hAnsi="Arial" w:cs="Arial"/>
          <w:sz w:val="22"/>
          <w:szCs w:val="22"/>
        </w:rPr>
      </w:pPr>
      <w:r w:rsidRPr="000E7449">
        <w:rPr>
          <w:rFonts w:ascii="Arial" w:hAnsi="Arial" w:cs="Arial"/>
          <w:sz w:val="22"/>
          <w:szCs w:val="22"/>
        </w:rPr>
        <w:t>Přílohy:</w:t>
      </w:r>
    </w:p>
    <w:p w14:paraId="59DE5A76" w14:textId="3435E0F0" w:rsidR="00874BA7" w:rsidRPr="000E7449" w:rsidRDefault="002455A5" w:rsidP="000E7449">
      <w:pPr>
        <w:spacing w:before="60" w:line="264" w:lineRule="auto"/>
        <w:ind w:left="426" w:hanging="426"/>
        <w:rPr>
          <w:rFonts w:ascii="Arial" w:hAnsi="Arial" w:cs="Arial"/>
          <w:sz w:val="22"/>
          <w:szCs w:val="22"/>
        </w:rPr>
      </w:pPr>
      <w:r w:rsidRPr="000E7449">
        <w:rPr>
          <w:rFonts w:ascii="Arial" w:hAnsi="Arial" w:cs="Arial"/>
          <w:sz w:val="22"/>
          <w:szCs w:val="22"/>
        </w:rPr>
        <w:t xml:space="preserve">č. 1 - </w:t>
      </w:r>
      <w:r w:rsidR="00340C59" w:rsidRPr="000E7449">
        <w:rPr>
          <w:rFonts w:ascii="Arial" w:hAnsi="Arial" w:cs="Arial"/>
          <w:sz w:val="22"/>
          <w:szCs w:val="22"/>
        </w:rPr>
        <w:t>P</w:t>
      </w:r>
      <w:r w:rsidR="00F54CD5" w:rsidRPr="000E7449">
        <w:rPr>
          <w:rFonts w:ascii="Arial" w:hAnsi="Arial" w:cs="Arial"/>
          <w:sz w:val="22"/>
          <w:szCs w:val="22"/>
        </w:rPr>
        <w:t>o</w:t>
      </w:r>
      <w:r w:rsidR="00340C59" w:rsidRPr="000E7449">
        <w:rPr>
          <w:rFonts w:ascii="Arial" w:hAnsi="Arial" w:cs="Arial"/>
          <w:sz w:val="22"/>
          <w:szCs w:val="22"/>
        </w:rPr>
        <w:t>ložkový rozpočet (oceněn</w:t>
      </w:r>
      <w:r w:rsidR="00034BB2" w:rsidRPr="000E7449">
        <w:rPr>
          <w:rFonts w:ascii="Arial" w:hAnsi="Arial" w:cs="Arial"/>
          <w:sz w:val="22"/>
          <w:szCs w:val="22"/>
        </w:rPr>
        <w:t>é</w:t>
      </w:r>
      <w:r w:rsidR="00340C59" w:rsidRPr="000E7449">
        <w:rPr>
          <w:rFonts w:ascii="Arial" w:hAnsi="Arial" w:cs="Arial"/>
          <w:sz w:val="22"/>
          <w:szCs w:val="22"/>
        </w:rPr>
        <w:t xml:space="preserve"> soupis</w:t>
      </w:r>
      <w:r w:rsidR="00034BB2" w:rsidRPr="000E7449">
        <w:rPr>
          <w:rFonts w:ascii="Arial" w:hAnsi="Arial" w:cs="Arial"/>
          <w:sz w:val="22"/>
          <w:szCs w:val="22"/>
        </w:rPr>
        <w:t>y</w:t>
      </w:r>
      <w:r w:rsidR="00340C59" w:rsidRPr="000E7449">
        <w:rPr>
          <w:rFonts w:ascii="Arial" w:hAnsi="Arial" w:cs="Arial"/>
          <w:sz w:val="22"/>
          <w:szCs w:val="22"/>
        </w:rPr>
        <w:t xml:space="preserve"> </w:t>
      </w:r>
      <w:r w:rsidR="00034BB2" w:rsidRPr="000E7449">
        <w:rPr>
          <w:rFonts w:ascii="Arial" w:hAnsi="Arial" w:cs="Arial"/>
          <w:sz w:val="22"/>
          <w:szCs w:val="22"/>
        </w:rPr>
        <w:t xml:space="preserve">stavebních </w:t>
      </w:r>
      <w:r w:rsidR="00340C59" w:rsidRPr="000E7449">
        <w:rPr>
          <w:rFonts w:ascii="Arial" w:hAnsi="Arial" w:cs="Arial"/>
          <w:sz w:val="22"/>
          <w:szCs w:val="22"/>
        </w:rPr>
        <w:t>prací</w:t>
      </w:r>
      <w:r w:rsidR="00034BB2" w:rsidRPr="000E7449">
        <w:rPr>
          <w:rFonts w:ascii="Arial" w:hAnsi="Arial" w:cs="Arial"/>
          <w:sz w:val="22"/>
          <w:szCs w:val="22"/>
        </w:rPr>
        <w:t>,</w:t>
      </w:r>
      <w:r w:rsidR="00340C59" w:rsidRPr="000E7449">
        <w:rPr>
          <w:rFonts w:ascii="Arial" w:hAnsi="Arial" w:cs="Arial"/>
          <w:sz w:val="22"/>
          <w:szCs w:val="22"/>
        </w:rPr>
        <w:t xml:space="preserve"> dodávek</w:t>
      </w:r>
      <w:r w:rsidR="00034BB2" w:rsidRPr="000E7449">
        <w:rPr>
          <w:rFonts w:ascii="Arial" w:hAnsi="Arial" w:cs="Arial"/>
          <w:sz w:val="22"/>
          <w:szCs w:val="22"/>
        </w:rPr>
        <w:t xml:space="preserve"> a služeb</w:t>
      </w:r>
      <w:r w:rsidR="00340C59" w:rsidRPr="000E7449">
        <w:rPr>
          <w:rFonts w:ascii="Arial" w:hAnsi="Arial" w:cs="Arial"/>
          <w:sz w:val="22"/>
          <w:szCs w:val="22"/>
        </w:rPr>
        <w:t>)</w:t>
      </w:r>
    </w:p>
    <w:p w14:paraId="5E13C54B" w14:textId="7EEC5A9E" w:rsidR="00874BA7" w:rsidRDefault="00874BA7" w:rsidP="000E7449">
      <w:pPr>
        <w:spacing w:before="60" w:line="264" w:lineRule="auto"/>
        <w:rPr>
          <w:rFonts w:ascii="Arial" w:hAnsi="Arial" w:cs="Arial"/>
          <w:sz w:val="22"/>
          <w:szCs w:val="22"/>
        </w:rPr>
      </w:pPr>
      <w:r w:rsidRPr="000E7449">
        <w:rPr>
          <w:rFonts w:ascii="Arial" w:hAnsi="Arial" w:cs="Arial"/>
          <w:sz w:val="22"/>
          <w:szCs w:val="22"/>
        </w:rPr>
        <w:t>V </w:t>
      </w:r>
      <w:proofErr w:type="spellStart"/>
      <w:r w:rsidR="006170B9" w:rsidRPr="000E7449">
        <w:rPr>
          <w:rFonts w:ascii="Arial" w:hAnsi="Arial" w:cs="Arial"/>
          <w:sz w:val="22"/>
          <w:szCs w:val="22"/>
          <w:highlight w:val="green"/>
        </w:rPr>
        <w:t>xxx</w:t>
      </w:r>
      <w:proofErr w:type="spellEnd"/>
      <w:r w:rsidR="006170B9" w:rsidRPr="000E7449">
        <w:rPr>
          <w:rFonts w:ascii="Arial" w:hAnsi="Arial" w:cs="Arial"/>
          <w:sz w:val="22"/>
          <w:szCs w:val="22"/>
        </w:rPr>
        <w:tab/>
      </w:r>
      <w:r w:rsidR="006170B9" w:rsidRPr="000E7449">
        <w:rPr>
          <w:rFonts w:ascii="Arial" w:hAnsi="Arial" w:cs="Arial"/>
          <w:sz w:val="22"/>
          <w:szCs w:val="22"/>
        </w:rPr>
        <w:tab/>
      </w:r>
      <w:r w:rsidR="006170B9" w:rsidRPr="000E7449">
        <w:rPr>
          <w:rFonts w:ascii="Arial" w:hAnsi="Arial" w:cs="Arial"/>
          <w:sz w:val="22"/>
          <w:szCs w:val="22"/>
        </w:rPr>
        <w:tab/>
      </w:r>
      <w:r w:rsidR="006170B9" w:rsidRPr="000E7449">
        <w:rPr>
          <w:rFonts w:ascii="Arial" w:hAnsi="Arial" w:cs="Arial"/>
          <w:sz w:val="22"/>
          <w:szCs w:val="22"/>
        </w:rPr>
        <w:tab/>
      </w:r>
      <w:r w:rsidR="006170B9" w:rsidRPr="000E7449">
        <w:rPr>
          <w:rFonts w:ascii="Arial" w:hAnsi="Arial" w:cs="Arial"/>
          <w:sz w:val="22"/>
          <w:szCs w:val="22"/>
        </w:rPr>
        <w:tab/>
      </w:r>
      <w:r w:rsidR="006170B9" w:rsidRPr="000E7449">
        <w:rPr>
          <w:rFonts w:ascii="Arial" w:hAnsi="Arial" w:cs="Arial"/>
          <w:sz w:val="22"/>
          <w:szCs w:val="22"/>
        </w:rPr>
        <w:tab/>
      </w:r>
      <w:r w:rsidR="006170B9" w:rsidRPr="000E7449">
        <w:rPr>
          <w:rFonts w:ascii="Arial" w:hAnsi="Arial" w:cs="Arial"/>
          <w:sz w:val="22"/>
          <w:szCs w:val="22"/>
        </w:rPr>
        <w:tab/>
        <w:t>V Českém Krumlově</w:t>
      </w:r>
    </w:p>
    <w:p w14:paraId="4D6B5C90" w14:textId="77777777" w:rsidR="00C11504" w:rsidRDefault="00C11504" w:rsidP="000E7449">
      <w:pPr>
        <w:spacing w:before="60" w:line="264" w:lineRule="auto"/>
        <w:rPr>
          <w:rFonts w:ascii="Arial" w:hAnsi="Arial" w:cs="Arial"/>
          <w:sz w:val="22"/>
          <w:szCs w:val="22"/>
        </w:rPr>
      </w:pPr>
    </w:p>
    <w:p w14:paraId="43003D43" w14:textId="77777777" w:rsidR="00C11504" w:rsidRDefault="00C11504" w:rsidP="000E7449">
      <w:pPr>
        <w:spacing w:before="60" w:line="264" w:lineRule="auto"/>
        <w:rPr>
          <w:rFonts w:ascii="Arial" w:hAnsi="Arial" w:cs="Arial"/>
          <w:sz w:val="22"/>
          <w:szCs w:val="22"/>
        </w:rPr>
      </w:pPr>
    </w:p>
    <w:p w14:paraId="246F8422" w14:textId="77777777" w:rsidR="00C11504" w:rsidRPr="000E7449" w:rsidRDefault="00C11504" w:rsidP="000E7449">
      <w:pPr>
        <w:spacing w:before="60" w:line="264" w:lineRule="auto"/>
        <w:rPr>
          <w:rFonts w:ascii="Arial" w:hAnsi="Arial" w:cs="Arial"/>
          <w:sz w:val="22"/>
          <w:szCs w:val="22"/>
        </w:rPr>
      </w:pPr>
    </w:p>
    <w:p w14:paraId="23138F27" w14:textId="3A52135E" w:rsidR="00874BA7" w:rsidRPr="000E7449" w:rsidRDefault="006170B9" w:rsidP="000E7449">
      <w:pPr>
        <w:spacing w:before="60" w:line="264" w:lineRule="auto"/>
        <w:rPr>
          <w:rFonts w:ascii="Arial" w:hAnsi="Arial" w:cs="Arial"/>
          <w:sz w:val="22"/>
          <w:szCs w:val="22"/>
        </w:rPr>
      </w:pPr>
      <w:r w:rsidRPr="000E7449">
        <w:rPr>
          <w:rFonts w:ascii="Arial" w:hAnsi="Arial" w:cs="Arial"/>
          <w:sz w:val="22"/>
          <w:szCs w:val="22"/>
          <w:highlight w:val="green"/>
        </w:rPr>
        <w:t>j</w:t>
      </w:r>
      <w:r w:rsidR="00FA0849" w:rsidRPr="000E7449">
        <w:rPr>
          <w:rFonts w:ascii="Arial" w:hAnsi="Arial" w:cs="Arial"/>
          <w:sz w:val="22"/>
          <w:szCs w:val="22"/>
          <w:highlight w:val="green"/>
        </w:rPr>
        <w:t>méno, příjmení, funkce</w:t>
      </w:r>
      <w:r w:rsidR="007D0CCA" w:rsidRPr="000E7449">
        <w:rPr>
          <w:rFonts w:ascii="Arial" w:hAnsi="Arial" w:cs="Arial"/>
          <w:sz w:val="22"/>
          <w:szCs w:val="22"/>
        </w:rPr>
        <w:tab/>
      </w:r>
      <w:r w:rsidR="00FA0849" w:rsidRPr="000E7449">
        <w:rPr>
          <w:rFonts w:ascii="Arial" w:hAnsi="Arial" w:cs="Arial"/>
          <w:sz w:val="22"/>
          <w:szCs w:val="22"/>
        </w:rPr>
        <w:tab/>
      </w:r>
      <w:r w:rsidR="00FA0849" w:rsidRPr="000E7449">
        <w:rPr>
          <w:rFonts w:ascii="Arial" w:hAnsi="Arial" w:cs="Arial"/>
          <w:sz w:val="22"/>
          <w:szCs w:val="22"/>
        </w:rPr>
        <w:tab/>
      </w:r>
      <w:r w:rsidR="00FA0849" w:rsidRPr="000E7449">
        <w:rPr>
          <w:rFonts w:ascii="Arial" w:hAnsi="Arial" w:cs="Arial"/>
          <w:sz w:val="22"/>
          <w:szCs w:val="22"/>
        </w:rPr>
        <w:tab/>
      </w:r>
      <w:r w:rsidR="001441E1" w:rsidRPr="000E7449">
        <w:rPr>
          <w:rFonts w:ascii="Arial" w:hAnsi="Arial" w:cs="Arial"/>
          <w:sz w:val="22"/>
          <w:szCs w:val="22"/>
        </w:rPr>
        <w:t>Alexandr Nogrády, starosta</w:t>
      </w:r>
    </w:p>
    <w:p w14:paraId="245746A1" w14:textId="6740D9B8" w:rsidR="00E86E1C" w:rsidRPr="00AB139C" w:rsidRDefault="00E86E1C" w:rsidP="000E7449">
      <w:pPr>
        <w:spacing w:before="60" w:line="264" w:lineRule="auto"/>
        <w:rPr>
          <w:rFonts w:ascii="Arial" w:hAnsi="Arial" w:cs="Arial"/>
          <w:sz w:val="20"/>
          <w:szCs w:val="20"/>
        </w:rPr>
      </w:pPr>
      <w:r w:rsidRPr="000E7449">
        <w:rPr>
          <w:rFonts w:ascii="Arial" w:hAnsi="Arial" w:cs="Arial"/>
          <w:sz w:val="22"/>
          <w:szCs w:val="22"/>
          <w:highlight w:val="green"/>
        </w:rPr>
        <w:t>název</w:t>
      </w:r>
      <w:r w:rsidR="006170B9" w:rsidRPr="000E7449">
        <w:rPr>
          <w:rFonts w:ascii="Arial" w:hAnsi="Arial" w:cs="Arial"/>
          <w:sz w:val="22"/>
          <w:szCs w:val="22"/>
        </w:rPr>
        <w:tab/>
      </w:r>
      <w:r w:rsidR="006170B9" w:rsidRPr="000E7449">
        <w:rPr>
          <w:rFonts w:ascii="Arial" w:hAnsi="Arial" w:cs="Arial"/>
          <w:sz w:val="22"/>
          <w:szCs w:val="22"/>
        </w:rPr>
        <w:tab/>
      </w:r>
      <w:r w:rsidR="006170B9" w:rsidRPr="000E7449">
        <w:rPr>
          <w:rFonts w:ascii="Arial" w:hAnsi="Arial" w:cs="Arial"/>
          <w:sz w:val="22"/>
          <w:szCs w:val="22"/>
        </w:rPr>
        <w:tab/>
      </w:r>
      <w:r w:rsidR="006170B9" w:rsidRPr="000E7449">
        <w:rPr>
          <w:rFonts w:ascii="Arial" w:hAnsi="Arial" w:cs="Arial"/>
          <w:sz w:val="22"/>
          <w:szCs w:val="22"/>
        </w:rPr>
        <w:tab/>
      </w:r>
      <w:r w:rsidR="006170B9" w:rsidRPr="000E7449">
        <w:rPr>
          <w:rFonts w:ascii="Arial" w:hAnsi="Arial" w:cs="Arial"/>
          <w:sz w:val="22"/>
          <w:szCs w:val="22"/>
        </w:rPr>
        <w:tab/>
      </w:r>
      <w:r w:rsidR="006170B9" w:rsidRPr="00AB139C">
        <w:rPr>
          <w:rFonts w:ascii="Arial" w:hAnsi="Arial" w:cs="Arial"/>
          <w:sz w:val="20"/>
          <w:szCs w:val="20"/>
        </w:rPr>
        <w:tab/>
      </w:r>
      <w:r w:rsidR="006170B9" w:rsidRPr="00AB139C">
        <w:rPr>
          <w:rFonts w:ascii="Arial" w:hAnsi="Arial" w:cs="Arial"/>
          <w:sz w:val="20"/>
          <w:szCs w:val="20"/>
        </w:rPr>
        <w:tab/>
      </w:r>
      <w:r w:rsidR="006170B9" w:rsidRPr="00C11504">
        <w:rPr>
          <w:rFonts w:ascii="Arial" w:hAnsi="Arial" w:cs="Arial"/>
          <w:sz w:val="22"/>
          <w:szCs w:val="22"/>
        </w:rPr>
        <w:t>Město Český Krumlov</w:t>
      </w:r>
    </w:p>
    <w:sectPr w:rsidR="00E86E1C" w:rsidRPr="00AB139C" w:rsidSect="00A138A9">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418" w:header="709"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E74DF" w14:textId="77777777" w:rsidR="005511D7" w:rsidRDefault="005511D7">
      <w:r>
        <w:separator/>
      </w:r>
    </w:p>
  </w:endnote>
  <w:endnote w:type="continuationSeparator" w:id="0">
    <w:p w14:paraId="694D9DE6" w14:textId="77777777" w:rsidR="005511D7" w:rsidRDefault="00551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ont1208">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95D7B" w14:textId="77777777" w:rsidR="001015ED" w:rsidRDefault="001015E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10856" w14:textId="77777777" w:rsidR="001441E1" w:rsidRDefault="00A138A9" w:rsidP="001441E1">
    <w:pPr>
      <w:pStyle w:val="Zpat"/>
      <w:spacing w:before="60"/>
      <w:jc w:val="center"/>
      <w:rPr>
        <w:rFonts w:ascii="Arial" w:hAnsi="Arial" w:cs="Arial"/>
        <w:sz w:val="20"/>
        <w:szCs w:val="20"/>
      </w:rPr>
    </w:pPr>
    <w:r w:rsidRPr="001441E1">
      <w:rPr>
        <w:rFonts w:ascii="Arial" w:hAnsi="Arial" w:cs="Arial"/>
        <w:sz w:val="20"/>
        <w:szCs w:val="20"/>
      </w:rPr>
      <w:t xml:space="preserve">Smlouva o dílo </w:t>
    </w:r>
  </w:p>
  <w:p w14:paraId="63AE8AF7" w14:textId="16B67B27" w:rsidR="00A138A9" w:rsidRPr="00FC072A" w:rsidRDefault="00FC072A" w:rsidP="00A138A9">
    <w:pPr>
      <w:pStyle w:val="Zpat"/>
      <w:jc w:val="center"/>
      <w:rPr>
        <w:rFonts w:ascii="Arial" w:hAnsi="Arial" w:cs="Arial"/>
        <w:sz w:val="20"/>
        <w:szCs w:val="20"/>
      </w:rPr>
    </w:pPr>
    <w:r w:rsidRPr="00FC072A">
      <w:rPr>
        <w:rFonts w:ascii="Arial" w:hAnsi="Arial" w:cs="Arial"/>
        <w:bCs/>
        <w:iCs/>
        <w:sz w:val="20"/>
        <w:szCs w:val="20"/>
      </w:rPr>
      <w:t>Rekonstrukce oplocení víceúčelového hřiště Lipová, Český Krumlov</w:t>
    </w:r>
    <w:r w:rsidRPr="00FC072A">
      <w:rPr>
        <w:rFonts w:ascii="Arial" w:hAnsi="Arial" w:cs="Arial"/>
        <w:sz w:val="20"/>
        <w:szCs w:val="20"/>
      </w:rPr>
      <w:t xml:space="preserve"> </w:t>
    </w:r>
    <w:r w:rsidR="00A138A9" w:rsidRPr="00FC072A">
      <w:rPr>
        <w:rFonts w:ascii="Arial" w:hAnsi="Arial" w:cs="Arial"/>
        <w:sz w:val="20"/>
        <w:szCs w:val="20"/>
      </w:rPr>
      <w:t xml:space="preserve">(VZCK </w:t>
    </w:r>
    <w:r w:rsidR="001441E1" w:rsidRPr="00FC072A">
      <w:rPr>
        <w:rFonts w:ascii="Arial" w:hAnsi="Arial" w:cs="Arial"/>
        <w:sz w:val="20"/>
        <w:szCs w:val="20"/>
      </w:rPr>
      <w:t>096/2024)</w:t>
    </w:r>
  </w:p>
  <w:p w14:paraId="23F6A937" w14:textId="3A1613BA" w:rsidR="00360692" w:rsidRPr="001441E1" w:rsidRDefault="00A138A9" w:rsidP="00A138A9">
    <w:pPr>
      <w:pStyle w:val="Zpat"/>
      <w:spacing w:before="60"/>
      <w:jc w:val="center"/>
      <w:rPr>
        <w:rFonts w:ascii="Arial" w:hAnsi="Arial" w:cs="Arial"/>
      </w:rPr>
    </w:pPr>
    <w:r w:rsidRPr="001441E1">
      <w:rPr>
        <w:rFonts w:ascii="Arial" w:hAnsi="Arial" w:cs="Arial"/>
        <w:sz w:val="20"/>
        <w:szCs w:val="20"/>
      </w:rPr>
      <w:t xml:space="preserve">strana </w:t>
    </w:r>
    <w:r w:rsidRPr="001441E1">
      <w:rPr>
        <w:rFonts w:ascii="Arial" w:hAnsi="Arial" w:cs="Arial"/>
        <w:sz w:val="20"/>
        <w:szCs w:val="20"/>
      </w:rPr>
      <w:fldChar w:fldCharType="begin"/>
    </w:r>
    <w:r w:rsidRPr="001441E1">
      <w:rPr>
        <w:rFonts w:ascii="Arial" w:hAnsi="Arial" w:cs="Arial"/>
        <w:sz w:val="20"/>
        <w:szCs w:val="20"/>
      </w:rPr>
      <w:instrText>PAGE   \* MERGEFORMAT</w:instrText>
    </w:r>
    <w:r w:rsidRPr="001441E1">
      <w:rPr>
        <w:rFonts w:ascii="Arial" w:hAnsi="Arial" w:cs="Arial"/>
        <w:sz w:val="20"/>
        <w:szCs w:val="20"/>
      </w:rPr>
      <w:fldChar w:fldCharType="separate"/>
    </w:r>
    <w:r w:rsidRPr="001441E1">
      <w:rPr>
        <w:rFonts w:ascii="Arial" w:hAnsi="Arial" w:cs="Arial"/>
        <w:sz w:val="20"/>
        <w:szCs w:val="20"/>
      </w:rPr>
      <w:t>1</w:t>
    </w:r>
    <w:r w:rsidRPr="001441E1">
      <w:rPr>
        <w:rFonts w:ascii="Arial" w:hAnsi="Arial" w:cs="Arial"/>
        <w:sz w:val="20"/>
        <w:szCs w:val="20"/>
      </w:rPr>
      <w:fldChar w:fldCharType="end"/>
    </w:r>
    <w:r w:rsidRPr="001441E1">
      <w:rPr>
        <w:rFonts w:ascii="Arial" w:hAnsi="Arial" w:cs="Arial"/>
        <w:sz w:val="20"/>
        <w:szCs w:val="20"/>
      </w:rPr>
      <w:t xml:space="preserve"> (celkem 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D4B47" w14:textId="77777777" w:rsidR="001015ED" w:rsidRDefault="001015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791D3" w14:textId="77777777" w:rsidR="005511D7" w:rsidRDefault="005511D7">
      <w:r>
        <w:separator/>
      </w:r>
    </w:p>
  </w:footnote>
  <w:footnote w:type="continuationSeparator" w:id="0">
    <w:p w14:paraId="4C1BB16F" w14:textId="77777777" w:rsidR="005511D7" w:rsidRDefault="00551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6D76D" w14:textId="580C2C03" w:rsidR="00360692" w:rsidRDefault="0084249C">
    <w:pPr>
      <w:pStyle w:val="Zhlav"/>
    </w:pPr>
    <w:r>
      <w:rPr>
        <w:noProof/>
      </w:rPr>
      <w:pict w14:anchorId="3B62CA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8" type="#_x0000_t136" style="position:absolute;margin-left:0;margin-top:0;width:471pt;height:188.4pt;rotation:315;z-index:-251655168;mso-position-horizontal:center;mso-position-horizontal-relative:margin;mso-position-vertical:center;mso-position-vertical-relative:margin" o:allowincell="f" fillcolor="silver" stroked="f">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00134" w14:textId="107821B5" w:rsidR="00360692" w:rsidRDefault="0084249C">
    <w:pPr>
      <w:pStyle w:val="Zhlav"/>
    </w:pPr>
    <w:r>
      <w:rPr>
        <w:noProof/>
      </w:rPr>
      <w:pict w14:anchorId="2AF4E8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9" type="#_x0000_t136" style="position:absolute;margin-left:0;margin-top:0;width:471pt;height:188.4pt;rotation:315;z-index:-251653120;mso-position-horizontal:center;mso-position-horizontal-relative:margin;mso-position-vertical:center;mso-position-vertical-relative:margin" o:allowincell="f" fillcolor="silver" stroked="f">
          <v:textpath style="font-family:&quot;Arial&quot;;font-size:1pt" string="Návrh"/>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DF787" w14:textId="398F02E7" w:rsidR="00360692" w:rsidRDefault="0084249C">
    <w:pPr>
      <w:pStyle w:val="Zhlav"/>
    </w:pPr>
    <w:r>
      <w:rPr>
        <w:noProof/>
      </w:rPr>
      <w:pict w14:anchorId="37FB2A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4097" type="#_x0000_t136" style="position:absolute;margin-left:0;margin-top:0;width:471pt;height:188.4pt;rotation:315;z-index:-251657216;mso-position-horizontal:center;mso-position-horizontal-relative:margin;mso-position-vertical:center;mso-position-vertical-relative:margin" o:allowincell="f" fillcolor="silver" stroked="f">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D75EF"/>
    <w:multiLevelType w:val="hybridMultilevel"/>
    <w:tmpl w:val="25E074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7128DD"/>
    <w:multiLevelType w:val="multilevel"/>
    <w:tmpl w:val="BAC0E84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olor w:val="00000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7820FA5"/>
    <w:multiLevelType w:val="hybridMultilevel"/>
    <w:tmpl w:val="C5144A48"/>
    <w:lvl w:ilvl="0" w:tplc="FFFFFFFF">
      <w:start w:val="1"/>
      <w:numFmt w:val="lowerLetter"/>
      <w:lvlText w:val="%1)"/>
      <w:lvlJc w:val="left"/>
      <w:pPr>
        <w:tabs>
          <w:tab w:val="num" w:pos="720"/>
        </w:tabs>
        <w:ind w:left="720" w:hanging="360"/>
      </w:pPr>
    </w:lvl>
    <w:lvl w:ilvl="1" w:tplc="FFFFFFFF">
      <w:start w:val="4"/>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B640A17"/>
    <w:multiLevelType w:val="hybridMultilevel"/>
    <w:tmpl w:val="5B0EAB06"/>
    <w:lvl w:ilvl="0" w:tplc="FFFFFFFF">
      <w:start w:val="1"/>
      <w:numFmt w:val="decimal"/>
      <w:lvlText w:val="%1."/>
      <w:lvlJc w:val="left"/>
      <w:pPr>
        <w:tabs>
          <w:tab w:val="num" w:pos="1440"/>
        </w:tabs>
        <w:ind w:left="1440"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CF52B06"/>
    <w:multiLevelType w:val="hybridMultilevel"/>
    <w:tmpl w:val="62EEB24A"/>
    <w:lvl w:ilvl="0" w:tplc="320671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484C56"/>
    <w:multiLevelType w:val="hybridMultilevel"/>
    <w:tmpl w:val="A566EA7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CF6A03"/>
    <w:multiLevelType w:val="hybridMultilevel"/>
    <w:tmpl w:val="F17CE0F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3"/>
      <w:numFmt w:val="decimal"/>
      <w:lvlText w:val="%3."/>
      <w:lvlJc w:val="left"/>
      <w:pPr>
        <w:tabs>
          <w:tab w:val="num" w:pos="2340"/>
        </w:tabs>
        <w:ind w:left="2340" w:hanging="360"/>
      </w:pPr>
      <w:rPr>
        <w:rFonts w:hint="default"/>
      </w:rPr>
    </w:lvl>
    <w:lvl w:ilvl="3" w:tplc="FFFFFFFF">
      <w:start w:val="2"/>
      <w:numFmt w:val="bullet"/>
      <w:lvlText w:val=""/>
      <w:lvlJc w:val="left"/>
      <w:pPr>
        <w:tabs>
          <w:tab w:val="num" w:pos="2880"/>
        </w:tabs>
        <w:ind w:left="2880" w:hanging="360"/>
      </w:pPr>
      <w:rPr>
        <w:rFonts w:ascii="Symbol" w:eastAsia="Times New Roman" w:hAnsi="Symbol"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8CE18F1"/>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1DA2719"/>
    <w:multiLevelType w:val="hybridMultilevel"/>
    <w:tmpl w:val="432AF2D8"/>
    <w:lvl w:ilvl="0" w:tplc="E9EA5B44">
      <w:start w:val="1"/>
      <w:numFmt w:val="decimal"/>
      <w:lvlText w:val="%1."/>
      <w:lvlJc w:val="left"/>
      <w:pPr>
        <w:ind w:left="720" w:hanging="360"/>
      </w:pPr>
      <w:rPr>
        <w:rFonts w:hint="default"/>
        <w:sz w:val="22"/>
        <w:szCs w:val="22"/>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BF02F2"/>
    <w:multiLevelType w:val="hybridMultilevel"/>
    <w:tmpl w:val="1EBA3C52"/>
    <w:lvl w:ilvl="0" w:tplc="70BAFE32">
      <w:start w:val="1"/>
      <w:numFmt w:val="upperRoman"/>
      <w:suff w:val="space"/>
      <w:lvlText w:val="%1."/>
      <w:lvlJc w:val="left"/>
      <w:pPr>
        <w:ind w:left="4404" w:hanging="624"/>
      </w:pPr>
      <w:rPr>
        <w:rFonts w:hint="default"/>
      </w:rPr>
    </w:lvl>
    <w:lvl w:ilvl="1" w:tplc="9C1EA9A2">
      <w:start w:val="1"/>
      <w:numFmt w:val="decimal"/>
      <w:lvlText w:val="%2."/>
      <w:lvlJc w:val="left"/>
      <w:pPr>
        <w:tabs>
          <w:tab w:val="num" w:pos="4710"/>
        </w:tabs>
        <w:ind w:left="4710" w:hanging="360"/>
      </w:pPr>
      <w:rPr>
        <w:rFonts w:hint="default"/>
      </w:rPr>
    </w:lvl>
    <w:lvl w:ilvl="2" w:tplc="0405001B" w:tentative="1">
      <w:start w:val="1"/>
      <w:numFmt w:val="lowerRoman"/>
      <w:lvlText w:val="%3."/>
      <w:lvlJc w:val="right"/>
      <w:pPr>
        <w:ind w:left="5430" w:hanging="180"/>
      </w:pPr>
    </w:lvl>
    <w:lvl w:ilvl="3" w:tplc="0405000F" w:tentative="1">
      <w:start w:val="1"/>
      <w:numFmt w:val="decimal"/>
      <w:lvlText w:val="%4."/>
      <w:lvlJc w:val="left"/>
      <w:pPr>
        <w:ind w:left="6150" w:hanging="360"/>
      </w:pPr>
    </w:lvl>
    <w:lvl w:ilvl="4" w:tplc="04050019" w:tentative="1">
      <w:start w:val="1"/>
      <w:numFmt w:val="lowerLetter"/>
      <w:lvlText w:val="%5."/>
      <w:lvlJc w:val="left"/>
      <w:pPr>
        <w:ind w:left="6870" w:hanging="360"/>
      </w:pPr>
    </w:lvl>
    <w:lvl w:ilvl="5" w:tplc="0405001B" w:tentative="1">
      <w:start w:val="1"/>
      <w:numFmt w:val="lowerRoman"/>
      <w:lvlText w:val="%6."/>
      <w:lvlJc w:val="right"/>
      <w:pPr>
        <w:ind w:left="7590" w:hanging="180"/>
      </w:pPr>
    </w:lvl>
    <w:lvl w:ilvl="6" w:tplc="0405000F" w:tentative="1">
      <w:start w:val="1"/>
      <w:numFmt w:val="decimal"/>
      <w:lvlText w:val="%7."/>
      <w:lvlJc w:val="left"/>
      <w:pPr>
        <w:ind w:left="8310" w:hanging="360"/>
      </w:pPr>
    </w:lvl>
    <w:lvl w:ilvl="7" w:tplc="04050019" w:tentative="1">
      <w:start w:val="1"/>
      <w:numFmt w:val="lowerLetter"/>
      <w:lvlText w:val="%8."/>
      <w:lvlJc w:val="left"/>
      <w:pPr>
        <w:ind w:left="9030" w:hanging="360"/>
      </w:pPr>
    </w:lvl>
    <w:lvl w:ilvl="8" w:tplc="0405001B" w:tentative="1">
      <w:start w:val="1"/>
      <w:numFmt w:val="lowerRoman"/>
      <w:lvlText w:val="%9."/>
      <w:lvlJc w:val="right"/>
      <w:pPr>
        <w:ind w:left="9750" w:hanging="180"/>
      </w:pPr>
    </w:lvl>
  </w:abstractNum>
  <w:abstractNum w:abstractNumId="10" w15:restartNumberingAfterBreak="0">
    <w:nsid w:val="4BD860EC"/>
    <w:multiLevelType w:val="hybridMultilevel"/>
    <w:tmpl w:val="25BE48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346EDC"/>
    <w:multiLevelType w:val="hybridMultilevel"/>
    <w:tmpl w:val="64D4A74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F302C0E"/>
    <w:multiLevelType w:val="hybridMultilevel"/>
    <w:tmpl w:val="BFFE26D2"/>
    <w:lvl w:ilvl="0" w:tplc="A04AB994">
      <w:start w:val="1"/>
      <w:numFmt w:val="decimal"/>
      <w:lvlText w:val="%1."/>
      <w:lvlJc w:val="left"/>
      <w:pPr>
        <w:tabs>
          <w:tab w:val="num" w:pos="1440"/>
        </w:tabs>
        <w:ind w:left="1440" w:hanging="360"/>
      </w:pPr>
      <w:rPr>
        <w:rFonts w:hint="default"/>
        <w:b w:val="0"/>
        <w:bCs/>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29E4AAD"/>
    <w:multiLevelType w:val="hybridMultilevel"/>
    <w:tmpl w:val="62EEB24A"/>
    <w:lvl w:ilvl="0" w:tplc="32067126">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68D2ADA"/>
    <w:multiLevelType w:val="hybridMultilevel"/>
    <w:tmpl w:val="41D273B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47F1A6A"/>
    <w:multiLevelType w:val="multilevel"/>
    <w:tmpl w:val="121C00DA"/>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77461C94"/>
    <w:multiLevelType w:val="hybridMultilevel"/>
    <w:tmpl w:val="12C8C346"/>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393815261">
    <w:abstractNumId w:val="11"/>
  </w:num>
  <w:num w:numId="2" w16cid:durableId="2013413553">
    <w:abstractNumId w:val="5"/>
  </w:num>
  <w:num w:numId="3" w16cid:durableId="2144499125">
    <w:abstractNumId w:val="6"/>
  </w:num>
  <w:num w:numId="4" w16cid:durableId="1967614047">
    <w:abstractNumId w:val="2"/>
  </w:num>
  <w:num w:numId="5" w16cid:durableId="1315061641">
    <w:abstractNumId w:val="3"/>
  </w:num>
  <w:num w:numId="6" w16cid:durableId="1026563306">
    <w:abstractNumId w:val="14"/>
  </w:num>
  <w:num w:numId="7" w16cid:durableId="1690638559">
    <w:abstractNumId w:val="16"/>
  </w:num>
  <w:num w:numId="8" w16cid:durableId="1744595892">
    <w:abstractNumId w:val="15"/>
  </w:num>
  <w:num w:numId="9" w16cid:durableId="398551401">
    <w:abstractNumId w:val="9"/>
  </w:num>
  <w:num w:numId="10" w16cid:durableId="859394018">
    <w:abstractNumId w:val="4"/>
  </w:num>
  <w:num w:numId="11" w16cid:durableId="1423836543">
    <w:abstractNumId w:val="8"/>
  </w:num>
  <w:num w:numId="12" w16cid:durableId="392626425">
    <w:abstractNumId w:val="7"/>
  </w:num>
  <w:num w:numId="13" w16cid:durableId="1901864419">
    <w:abstractNumId w:val="13"/>
  </w:num>
  <w:num w:numId="14" w16cid:durableId="977685508">
    <w:abstractNumId w:val="12"/>
  </w:num>
  <w:num w:numId="15" w16cid:durableId="1552108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0597116">
    <w:abstractNumId w:val="10"/>
  </w:num>
  <w:num w:numId="17" w16cid:durableId="177924982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8E"/>
    <w:rsid w:val="00013C47"/>
    <w:rsid w:val="00015660"/>
    <w:rsid w:val="00027407"/>
    <w:rsid w:val="00034BB2"/>
    <w:rsid w:val="000354C2"/>
    <w:rsid w:val="000376CF"/>
    <w:rsid w:val="0004037E"/>
    <w:rsid w:val="000425D9"/>
    <w:rsid w:val="00050AE0"/>
    <w:rsid w:val="00050B81"/>
    <w:rsid w:val="0005213B"/>
    <w:rsid w:val="00065732"/>
    <w:rsid w:val="00077A18"/>
    <w:rsid w:val="000839E9"/>
    <w:rsid w:val="00085440"/>
    <w:rsid w:val="000910D2"/>
    <w:rsid w:val="000A3320"/>
    <w:rsid w:val="000A358B"/>
    <w:rsid w:val="000A4FEB"/>
    <w:rsid w:val="000D320C"/>
    <w:rsid w:val="000E733B"/>
    <w:rsid w:val="000E7449"/>
    <w:rsid w:val="000F09D2"/>
    <w:rsid w:val="000F16E5"/>
    <w:rsid w:val="000F1E90"/>
    <w:rsid w:val="000F66C6"/>
    <w:rsid w:val="001015ED"/>
    <w:rsid w:val="001024A5"/>
    <w:rsid w:val="001071F1"/>
    <w:rsid w:val="00107AEB"/>
    <w:rsid w:val="001121F2"/>
    <w:rsid w:val="00120B01"/>
    <w:rsid w:val="001213D1"/>
    <w:rsid w:val="0012143F"/>
    <w:rsid w:val="0012202C"/>
    <w:rsid w:val="00122E54"/>
    <w:rsid w:val="00131739"/>
    <w:rsid w:val="00134146"/>
    <w:rsid w:val="001441E1"/>
    <w:rsid w:val="00145AB9"/>
    <w:rsid w:val="00151B4B"/>
    <w:rsid w:val="00152CA1"/>
    <w:rsid w:val="001606A4"/>
    <w:rsid w:val="00160995"/>
    <w:rsid w:val="00164848"/>
    <w:rsid w:val="0016769F"/>
    <w:rsid w:val="00196F65"/>
    <w:rsid w:val="001C0EDF"/>
    <w:rsid w:val="001C2A09"/>
    <w:rsid w:val="001C4BE1"/>
    <w:rsid w:val="001D3DE4"/>
    <w:rsid w:val="001E00FB"/>
    <w:rsid w:val="001E3347"/>
    <w:rsid w:val="001E4A29"/>
    <w:rsid w:val="001E77D9"/>
    <w:rsid w:val="001F4254"/>
    <w:rsid w:val="002128D4"/>
    <w:rsid w:val="00213B64"/>
    <w:rsid w:val="002238FF"/>
    <w:rsid w:val="00227270"/>
    <w:rsid w:val="00235F6C"/>
    <w:rsid w:val="002455A5"/>
    <w:rsid w:val="002616DC"/>
    <w:rsid w:val="00261CD4"/>
    <w:rsid w:val="0026204F"/>
    <w:rsid w:val="002655DF"/>
    <w:rsid w:val="002708E2"/>
    <w:rsid w:val="00272369"/>
    <w:rsid w:val="00276B20"/>
    <w:rsid w:val="00280618"/>
    <w:rsid w:val="002849D3"/>
    <w:rsid w:val="00290DAF"/>
    <w:rsid w:val="002914EE"/>
    <w:rsid w:val="002968BA"/>
    <w:rsid w:val="002A10E6"/>
    <w:rsid w:val="002A1BC4"/>
    <w:rsid w:val="002A22E4"/>
    <w:rsid w:val="002C0F46"/>
    <w:rsid w:val="002C7FB7"/>
    <w:rsid w:val="002D5257"/>
    <w:rsid w:val="002D5A3E"/>
    <w:rsid w:val="002E121D"/>
    <w:rsid w:val="002E3EC2"/>
    <w:rsid w:val="002E496F"/>
    <w:rsid w:val="002F5528"/>
    <w:rsid w:val="002F5B67"/>
    <w:rsid w:val="003008A7"/>
    <w:rsid w:val="00302A94"/>
    <w:rsid w:val="00316F69"/>
    <w:rsid w:val="0033004A"/>
    <w:rsid w:val="00334B2A"/>
    <w:rsid w:val="00340C59"/>
    <w:rsid w:val="003427CE"/>
    <w:rsid w:val="00343ED0"/>
    <w:rsid w:val="00351B2C"/>
    <w:rsid w:val="00352A10"/>
    <w:rsid w:val="00360692"/>
    <w:rsid w:val="00361C44"/>
    <w:rsid w:val="003649C5"/>
    <w:rsid w:val="003676FA"/>
    <w:rsid w:val="003702D7"/>
    <w:rsid w:val="00370C64"/>
    <w:rsid w:val="00374E13"/>
    <w:rsid w:val="00377927"/>
    <w:rsid w:val="003832AF"/>
    <w:rsid w:val="00392CBC"/>
    <w:rsid w:val="0039457D"/>
    <w:rsid w:val="003A0877"/>
    <w:rsid w:val="003A2170"/>
    <w:rsid w:val="003A45AB"/>
    <w:rsid w:val="003A4E90"/>
    <w:rsid w:val="003A5241"/>
    <w:rsid w:val="003B1F56"/>
    <w:rsid w:val="003B5C97"/>
    <w:rsid w:val="003C4177"/>
    <w:rsid w:val="003D6540"/>
    <w:rsid w:val="003E072F"/>
    <w:rsid w:val="003E2383"/>
    <w:rsid w:val="003E4098"/>
    <w:rsid w:val="003E43E4"/>
    <w:rsid w:val="003F1A07"/>
    <w:rsid w:val="003F672A"/>
    <w:rsid w:val="003F700D"/>
    <w:rsid w:val="00401539"/>
    <w:rsid w:val="0040182F"/>
    <w:rsid w:val="0042591F"/>
    <w:rsid w:val="004276E9"/>
    <w:rsid w:val="004277DC"/>
    <w:rsid w:val="004309F4"/>
    <w:rsid w:val="004444C3"/>
    <w:rsid w:val="004456E9"/>
    <w:rsid w:val="00447A83"/>
    <w:rsid w:val="004533FA"/>
    <w:rsid w:val="004637B0"/>
    <w:rsid w:val="00481039"/>
    <w:rsid w:val="004829E2"/>
    <w:rsid w:val="00487DE1"/>
    <w:rsid w:val="00496C15"/>
    <w:rsid w:val="004B6BF8"/>
    <w:rsid w:val="004C130D"/>
    <w:rsid w:val="004C4C1F"/>
    <w:rsid w:val="004D0CD6"/>
    <w:rsid w:val="004D2203"/>
    <w:rsid w:val="004D3966"/>
    <w:rsid w:val="004D5D8C"/>
    <w:rsid w:val="004E4E37"/>
    <w:rsid w:val="004E7A25"/>
    <w:rsid w:val="004F1D39"/>
    <w:rsid w:val="004F4A0B"/>
    <w:rsid w:val="004F5D80"/>
    <w:rsid w:val="004F6957"/>
    <w:rsid w:val="00500C98"/>
    <w:rsid w:val="005109C8"/>
    <w:rsid w:val="00510C75"/>
    <w:rsid w:val="00527768"/>
    <w:rsid w:val="00543D1A"/>
    <w:rsid w:val="005511D7"/>
    <w:rsid w:val="00551398"/>
    <w:rsid w:val="00555E01"/>
    <w:rsid w:val="0055665E"/>
    <w:rsid w:val="00563A2A"/>
    <w:rsid w:val="005653E4"/>
    <w:rsid w:val="005741EE"/>
    <w:rsid w:val="005A1450"/>
    <w:rsid w:val="005A173D"/>
    <w:rsid w:val="005B7526"/>
    <w:rsid w:val="005C1369"/>
    <w:rsid w:val="005C6A24"/>
    <w:rsid w:val="005C705E"/>
    <w:rsid w:val="005D17AA"/>
    <w:rsid w:val="005E2C55"/>
    <w:rsid w:val="005E5B0B"/>
    <w:rsid w:val="005F2306"/>
    <w:rsid w:val="005F3509"/>
    <w:rsid w:val="00604F61"/>
    <w:rsid w:val="00605695"/>
    <w:rsid w:val="00606B4E"/>
    <w:rsid w:val="0061512A"/>
    <w:rsid w:val="006170B9"/>
    <w:rsid w:val="00621F8E"/>
    <w:rsid w:val="006340BB"/>
    <w:rsid w:val="00637DBA"/>
    <w:rsid w:val="00645B0B"/>
    <w:rsid w:val="0064631F"/>
    <w:rsid w:val="0064675E"/>
    <w:rsid w:val="0064703D"/>
    <w:rsid w:val="006539EE"/>
    <w:rsid w:val="0065706E"/>
    <w:rsid w:val="00662551"/>
    <w:rsid w:val="00677BBB"/>
    <w:rsid w:val="006825AB"/>
    <w:rsid w:val="0068475D"/>
    <w:rsid w:val="006856AA"/>
    <w:rsid w:val="006864B7"/>
    <w:rsid w:val="006A130A"/>
    <w:rsid w:val="006A2D69"/>
    <w:rsid w:val="006A3C4C"/>
    <w:rsid w:val="006A4BB8"/>
    <w:rsid w:val="006B067B"/>
    <w:rsid w:val="006C5027"/>
    <w:rsid w:val="006E4C08"/>
    <w:rsid w:val="006F278B"/>
    <w:rsid w:val="006F3CC4"/>
    <w:rsid w:val="006F6A72"/>
    <w:rsid w:val="00711118"/>
    <w:rsid w:val="007116D5"/>
    <w:rsid w:val="00711A12"/>
    <w:rsid w:val="00712F2D"/>
    <w:rsid w:val="0072349F"/>
    <w:rsid w:val="00733D66"/>
    <w:rsid w:val="0073747D"/>
    <w:rsid w:val="0074004E"/>
    <w:rsid w:val="00741036"/>
    <w:rsid w:val="0075770A"/>
    <w:rsid w:val="007623DF"/>
    <w:rsid w:val="0076392D"/>
    <w:rsid w:val="007667A1"/>
    <w:rsid w:val="00781EA8"/>
    <w:rsid w:val="00783BFD"/>
    <w:rsid w:val="00792957"/>
    <w:rsid w:val="007A2A2D"/>
    <w:rsid w:val="007A2BE9"/>
    <w:rsid w:val="007B3D8C"/>
    <w:rsid w:val="007C03DA"/>
    <w:rsid w:val="007C1744"/>
    <w:rsid w:val="007D0CCA"/>
    <w:rsid w:val="007D31FC"/>
    <w:rsid w:val="007D4291"/>
    <w:rsid w:val="007E05FD"/>
    <w:rsid w:val="007E7E96"/>
    <w:rsid w:val="007F05E8"/>
    <w:rsid w:val="008012D9"/>
    <w:rsid w:val="0080518E"/>
    <w:rsid w:val="008105E8"/>
    <w:rsid w:val="00811FA1"/>
    <w:rsid w:val="008134FA"/>
    <w:rsid w:val="00824DE8"/>
    <w:rsid w:val="008266E3"/>
    <w:rsid w:val="00831204"/>
    <w:rsid w:val="0083459C"/>
    <w:rsid w:val="00834622"/>
    <w:rsid w:val="00836E2A"/>
    <w:rsid w:val="0084249C"/>
    <w:rsid w:val="0084333D"/>
    <w:rsid w:val="0085501C"/>
    <w:rsid w:val="0086217D"/>
    <w:rsid w:val="008656C4"/>
    <w:rsid w:val="00874BA7"/>
    <w:rsid w:val="008768D5"/>
    <w:rsid w:val="00884880"/>
    <w:rsid w:val="00887DD9"/>
    <w:rsid w:val="00891E86"/>
    <w:rsid w:val="008A60E7"/>
    <w:rsid w:val="008B709F"/>
    <w:rsid w:val="008C1018"/>
    <w:rsid w:val="008C22A4"/>
    <w:rsid w:val="008C2D16"/>
    <w:rsid w:val="008D6B4C"/>
    <w:rsid w:val="008D748E"/>
    <w:rsid w:val="008E0BC0"/>
    <w:rsid w:val="008E66E1"/>
    <w:rsid w:val="008F1FBB"/>
    <w:rsid w:val="008F2196"/>
    <w:rsid w:val="00927403"/>
    <w:rsid w:val="00935E59"/>
    <w:rsid w:val="0093700A"/>
    <w:rsid w:val="00947C55"/>
    <w:rsid w:val="0095158E"/>
    <w:rsid w:val="009522F6"/>
    <w:rsid w:val="00960471"/>
    <w:rsid w:val="00962AF0"/>
    <w:rsid w:val="00965B8A"/>
    <w:rsid w:val="00965FF0"/>
    <w:rsid w:val="00972B1F"/>
    <w:rsid w:val="00974B9E"/>
    <w:rsid w:val="00980FA5"/>
    <w:rsid w:val="00984161"/>
    <w:rsid w:val="00984ED7"/>
    <w:rsid w:val="00995BB9"/>
    <w:rsid w:val="00995E36"/>
    <w:rsid w:val="009A0F98"/>
    <w:rsid w:val="009A1846"/>
    <w:rsid w:val="009A2AA1"/>
    <w:rsid w:val="009A7C3B"/>
    <w:rsid w:val="009B38D3"/>
    <w:rsid w:val="009B7971"/>
    <w:rsid w:val="009E4C36"/>
    <w:rsid w:val="009F618A"/>
    <w:rsid w:val="00A01287"/>
    <w:rsid w:val="00A02404"/>
    <w:rsid w:val="00A03B94"/>
    <w:rsid w:val="00A03C02"/>
    <w:rsid w:val="00A04C23"/>
    <w:rsid w:val="00A138A9"/>
    <w:rsid w:val="00A17417"/>
    <w:rsid w:val="00A21B96"/>
    <w:rsid w:val="00A21FC9"/>
    <w:rsid w:val="00A22D4A"/>
    <w:rsid w:val="00A233CD"/>
    <w:rsid w:val="00A4623A"/>
    <w:rsid w:val="00A5113C"/>
    <w:rsid w:val="00A6651F"/>
    <w:rsid w:val="00A70480"/>
    <w:rsid w:val="00A7105D"/>
    <w:rsid w:val="00A72244"/>
    <w:rsid w:val="00A76319"/>
    <w:rsid w:val="00A76FD9"/>
    <w:rsid w:val="00A82630"/>
    <w:rsid w:val="00A83BCF"/>
    <w:rsid w:val="00A83DAD"/>
    <w:rsid w:val="00A8617E"/>
    <w:rsid w:val="00A9398B"/>
    <w:rsid w:val="00A95681"/>
    <w:rsid w:val="00AB139C"/>
    <w:rsid w:val="00AC1329"/>
    <w:rsid w:val="00AC3F86"/>
    <w:rsid w:val="00AD0991"/>
    <w:rsid w:val="00AD1631"/>
    <w:rsid w:val="00AD51B8"/>
    <w:rsid w:val="00AF103A"/>
    <w:rsid w:val="00AF14B4"/>
    <w:rsid w:val="00B00A67"/>
    <w:rsid w:val="00B07189"/>
    <w:rsid w:val="00B0721A"/>
    <w:rsid w:val="00B145E1"/>
    <w:rsid w:val="00B15813"/>
    <w:rsid w:val="00B22A16"/>
    <w:rsid w:val="00B27FD7"/>
    <w:rsid w:val="00B3059D"/>
    <w:rsid w:val="00B31F77"/>
    <w:rsid w:val="00B407CD"/>
    <w:rsid w:val="00B5093A"/>
    <w:rsid w:val="00B55626"/>
    <w:rsid w:val="00B706D3"/>
    <w:rsid w:val="00B721EB"/>
    <w:rsid w:val="00B72EF0"/>
    <w:rsid w:val="00B757E1"/>
    <w:rsid w:val="00B75C6D"/>
    <w:rsid w:val="00B84F28"/>
    <w:rsid w:val="00B93E90"/>
    <w:rsid w:val="00B95BDA"/>
    <w:rsid w:val="00B9604E"/>
    <w:rsid w:val="00BA4425"/>
    <w:rsid w:val="00BB214A"/>
    <w:rsid w:val="00BB6AAD"/>
    <w:rsid w:val="00BC56E5"/>
    <w:rsid w:val="00BD68CB"/>
    <w:rsid w:val="00BE154D"/>
    <w:rsid w:val="00BE2276"/>
    <w:rsid w:val="00BE406F"/>
    <w:rsid w:val="00BE582E"/>
    <w:rsid w:val="00BE7534"/>
    <w:rsid w:val="00BE7FC1"/>
    <w:rsid w:val="00C01478"/>
    <w:rsid w:val="00C03D4C"/>
    <w:rsid w:val="00C11504"/>
    <w:rsid w:val="00C12B65"/>
    <w:rsid w:val="00C22276"/>
    <w:rsid w:val="00C439EF"/>
    <w:rsid w:val="00C508E1"/>
    <w:rsid w:val="00C50C82"/>
    <w:rsid w:val="00C5397B"/>
    <w:rsid w:val="00C55F73"/>
    <w:rsid w:val="00C563B2"/>
    <w:rsid w:val="00C605F0"/>
    <w:rsid w:val="00C67A20"/>
    <w:rsid w:val="00C76E13"/>
    <w:rsid w:val="00C812F5"/>
    <w:rsid w:val="00C846F2"/>
    <w:rsid w:val="00C97BB9"/>
    <w:rsid w:val="00CA607A"/>
    <w:rsid w:val="00CB7009"/>
    <w:rsid w:val="00CC2143"/>
    <w:rsid w:val="00CC34AB"/>
    <w:rsid w:val="00CC67D5"/>
    <w:rsid w:val="00CD5B1F"/>
    <w:rsid w:val="00CE24BD"/>
    <w:rsid w:val="00CE362E"/>
    <w:rsid w:val="00CF596C"/>
    <w:rsid w:val="00CF6569"/>
    <w:rsid w:val="00D02F1B"/>
    <w:rsid w:val="00D0536C"/>
    <w:rsid w:val="00D07FB8"/>
    <w:rsid w:val="00D13B5C"/>
    <w:rsid w:val="00D255A2"/>
    <w:rsid w:val="00D25796"/>
    <w:rsid w:val="00D41339"/>
    <w:rsid w:val="00D41889"/>
    <w:rsid w:val="00D41AB6"/>
    <w:rsid w:val="00D67641"/>
    <w:rsid w:val="00D701BE"/>
    <w:rsid w:val="00D74A14"/>
    <w:rsid w:val="00D7660B"/>
    <w:rsid w:val="00D802D8"/>
    <w:rsid w:val="00D84529"/>
    <w:rsid w:val="00D87E13"/>
    <w:rsid w:val="00DA3C8A"/>
    <w:rsid w:val="00DA3E55"/>
    <w:rsid w:val="00DB02EB"/>
    <w:rsid w:val="00DB2339"/>
    <w:rsid w:val="00DB50BF"/>
    <w:rsid w:val="00DC0B32"/>
    <w:rsid w:val="00DD1460"/>
    <w:rsid w:val="00DD2AD9"/>
    <w:rsid w:val="00DE35F9"/>
    <w:rsid w:val="00DF1260"/>
    <w:rsid w:val="00DF72EC"/>
    <w:rsid w:val="00E0409B"/>
    <w:rsid w:val="00E179E9"/>
    <w:rsid w:val="00E20C3A"/>
    <w:rsid w:val="00E21848"/>
    <w:rsid w:val="00E21916"/>
    <w:rsid w:val="00E427E5"/>
    <w:rsid w:val="00E45708"/>
    <w:rsid w:val="00E76DB0"/>
    <w:rsid w:val="00E8096C"/>
    <w:rsid w:val="00E81E32"/>
    <w:rsid w:val="00E86E1C"/>
    <w:rsid w:val="00E878F8"/>
    <w:rsid w:val="00E930B1"/>
    <w:rsid w:val="00E962F9"/>
    <w:rsid w:val="00EA33B4"/>
    <w:rsid w:val="00EB0983"/>
    <w:rsid w:val="00EB2F8D"/>
    <w:rsid w:val="00EB5C2E"/>
    <w:rsid w:val="00EC3048"/>
    <w:rsid w:val="00ED7A15"/>
    <w:rsid w:val="00EE0C65"/>
    <w:rsid w:val="00F029D0"/>
    <w:rsid w:val="00F07356"/>
    <w:rsid w:val="00F07BA3"/>
    <w:rsid w:val="00F11156"/>
    <w:rsid w:val="00F119B0"/>
    <w:rsid w:val="00F14A3A"/>
    <w:rsid w:val="00F23738"/>
    <w:rsid w:val="00F32D41"/>
    <w:rsid w:val="00F3445F"/>
    <w:rsid w:val="00F36699"/>
    <w:rsid w:val="00F404E5"/>
    <w:rsid w:val="00F44DEC"/>
    <w:rsid w:val="00F4618B"/>
    <w:rsid w:val="00F520EA"/>
    <w:rsid w:val="00F54010"/>
    <w:rsid w:val="00F546F3"/>
    <w:rsid w:val="00F54CD5"/>
    <w:rsid w:val="00F551B3"/>
    <w:rsid w:val="00F756DF"/>
    <w:rsid w:val="00F8356D"/>
    <w:rsid w:val="00F83F85"/>
    <w:rsid w:val="00F846BF"/>
    <w:rsid w:val="00F93576"/>
    <w:rsid w:val="00F94F87"/>
    <w:rsid w:val="00FA0849"/>
    <w:rsid w:val="00FA6DC1"/>
    <w:rsid w:val="00FB7EB2"/>
    <w:rsid w:val="00FC072A"/>
    <w:rsid w:val="00FC6986"/>
    <w:rsid w:val="00FD48AA"/>
    <w:rsid w:val="00FE453B"/>
    <w:rsid w:val="00FF5AEF"/>
    <w:rsid w:val="00FF62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14:docId w14:val="5C9DDD15"/>
  <w15:chartTrackingRefBased/>
  <w15:docId w15:val="{86FF2EDE-8C73-48B5-92F6-278F68BF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1E00FB"/>
    <w:pPr>
      <w:keepNext/>
      <w:spacing w:before="240" w:after="60"/>
      <w:outlineLvl w:val="0"/>
    </w:pPr>
    <w:rPr>
      <w:rFonts w:ascii="Arial" w:hAnsi="Arial" w:cs="Arial"/>
      <w:b/>
      <w:bCs/>
      <w:kern w:val="32"/>
      <w:sz w:val="32"/>
      <w:szCs w:val="32"/>
    </w:rPr>
  </w:style>
  <w:style w:type="paragraph" w:styleId="Nadpis2">
    <w:name w:val="heading 2"/>
    <w:basedOn w:val="Normln"/>
    <w:qFormat/>
    <w:rsid w:val="005653E4"/>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CE362E"/>
    <w:pPr>
      <w:shd w:val="clear" w:color="auto" w:fill="000080"/>
    </w:pPr>
    <w:rPr>
      <w:rFonts w:ascii="Tahoma" w:hAnsi="Tahoma" w:cs="Tahoma"/>
    </w:rPr>
  </w:style>
  <w:style w:type="paragraph" w:styleId="Odstavecseseznamem">
    <w:name w:val="List Paragraph"/>
    <w:basedOn w:val="Normln"/>
    <w:uiPriority w:val="34"/>
    <w:qFormat/>
    <w:rsid w:val="00B721EB"/>
    <w:pPr>
      <w:ind w:left="708"/>
    </w:pPr>
  </w:style>
  <w:style w:type="paragraph" w:styleId="Normlnweb">
    <w:name w:val="Normal (Web)"/>
    <w:basedOn w:val="Normln"/>
    <w:rsid w:val="005653E4"/>
    <w:pPr>
      <w:spacing w:before="100" w:beforeAutospacing="1" w:after="100" w:afterAutospacing="1"/>
    </w:pPr>
  </w:style>
  <w:style w:type="character" w:styleId="Siln">
    <w:name w:val="Strong"/>
    <w:qFormat/>
    <w:rsid w:val="00555E01"/>
    <w:rPr>
      <w:b/>
      <w:bCs/>
    </w:rPr>
  </w:style>
  <w:style w:type="paragraph" w:styleId="Textpoznpodarou">
    <w:name w:val="footnote text"/>
    <w:basedOn w:val="Normln"/>
    <w:semiHidden/>
    <w:rsid w:val="00984161"/>
    <w:rPr>
      <w:sz w:val="20"/>
      <w:szCs w:val="20"/>
    </w:rPr>
  </w:style>
  <w:style w:type="character" w:styleId="Znakapoznpodarou">
    <w:name w:val="footnote reference"/>
    <w:semiHidden/>
    <w:rsid w:val="00984161"/>
    <w:rPr>
      <w:vertAlign w:val="superscript"/>
    </w:rPr>
  </w:style>
  <w:style w:type="paragraph" w:customStyle="1" w:styleId="Standardnpsmoodstavce1">
    <w:name w:val="Standardní písmo odstavce1"/>
    <w:aliases w:val=" Char Char Char"/>
    <w:basedOn w:val="Normln"/>
    <w:rsid w:val="001F4254"/>
    <w:pPr>
      <w:spacing w:after="160" w:line="240" w:lineRule="exact"/>
    </w:pPr>
    <w:rPr>
      <w:rFonts w:ascii="Times New Roman Bold" w:hAnsi="Times New Roman Bold"/>
      <w:sz w:val="22"/>
      <w:szCs w:val="26"/>
      <w:lang w:val="sk-SK" w:eastAsia="en-US"/>
    </w:rPr>
  </w:style>
  <w:style w:type="table" w:styleId="Mkatabulky">
    <w:name w:val="Table Grid"/>
    <w:basedOn w:val="Normlntabulka"/>
    <w:rsid w:val="0048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Základní text odsazený 2 Char,Základní text Char Char,Základní text odsazený 2 Char Char Char,Základní text Char Char Char Char,Základní text odsazený 2 Char Char Char Char Char,Základní text Char Char Char Char Char Char"/>
    <w:basedOn w:val="Normln"/>
    <w:link w:val="Zkladntextodsazen2"/>
    <w:rsid w:val="001E00FB"/>
    <w:pPr>
      <w:spacing w:after="120"/>
    </w:pPr>
  </w:style>
  <w:style w:type="paragraph" w:styleId="Zkladntextodsazen2">
    <w:name w:val="Body Text Indent 2"/>
    <w:aliases w:val="Základní text Char,Základní text odsazený 2 Char Char,Základní text Char Char Char,Základní text odsazený 2 Char Char Char Char,Základní text Char Char Char Char Char,Základní text odsazený 2 Char Char Char Char Char Char"/>
    <w:basedOn w:val="Normln"/>
    <w:link w:val="Zkladntext"/>
    <w:rsid w:val="001E00FB"/>
    <w:pPr>
      <w:spacing w:after="120" w:line="480" w:lineRule="auto"/>
      <w:ind w:left="283"/>
    </w:pPr>
  </w:style>
  <w:style w:type="paragraph" w:styleId="Zkladntextodsazen3">
    <w:name w:val="Body Text Indent 3"/>
    <w:basedOn w:val="Normln"/>
    <w:rsid w:val="001E00FB"/>
    <w:pPr>
      <w:spacing w:after="120"/>
      <w:ind w:left="283"/>
    </w:pPr>
    <w:rPr>
      <w:sz w:val="16"/>
      <w:szCs w:val="16"/>
    </w:rPr>
  </w:style>
  <w:style w:type="paragraph" w:styleId="Zkladntextodsazen">
    <w:name w:val="Body Text Indent"/>
    <w:basedOn w:val="Normln"/>
    <w:rsid w:val="001E00FB"/>
    <w:pPr>
      <w:spacing w:after="120"/>
      <w:ind w:left="283"/>
    </w:pPr>
  </w:style>
  <w:style w:type="paragraph" w:styleId="Textkomente">
    <w:name w:val="annotation text"/>
    <w:basedOn w:val="Normln"/>
    <w:semiHidden/>
    <w:rsid w:val="001E00FB"/>
    <w:pPr>
      <w:widowControl w:val="0"/>
      <w:suppressAutoHyphens/>
    </w:pPr>
    <w:rPr>
      <w:kern w:val="1"/>
      <w:sz w:val="20"/>
      <w:szCs w:val="20"/>
      <w:lang w:eastAsia="ar-SA"/>
    </w:rPr>
  </w:style>
  <w:style w:type="paragraph" w:customStyle="1" w:styleId="CharCharCharCharCharChar">
    <w:name w:val="Char Char Char Char Char Char"/>
    <w:basedOn w:val="Normln"/>
    <w:rsid w:val="001E00FB"/>
    <w:pPr>
      <w:spacing w:after="160" w:line="240" w:lineRule="exact"/>
    </w:pPr>
    <w:rPr>
      <w:rFonts w:ascii="Times New Roman Bold" w:hAnsi="Times New Roman Bold"/>
      <w:sz w:val="22"/>
      <w:szCs w:val="26"/>
      <w:lang w:val="sk-SK" w:eastAsia="en-US"/>
    </w:rPr>
  </w:style>
  <w:style w:type="paragraph" w:styleId="Zhlav">
    <w:name w:val="header"/>
    <w:aliases w:val="Záhlaví Char"/>
    <w:basedOn w:val="Normln"/>
    <w:link w:val="ZhlavChar1"/>
    <w:rsid w:val="001E00FB"/>
    <w:pPr>
      <w:widowControl w:val="0"/>
      <w:tabs>
        <w:tab w:val="center" w:pos="4536"/>
        <w:tab w:val="right" w:pos="9072"/>
      </w:tabs>
      <w:suppressAutoHyphens/>
    </w:pPr>
    <w:rPr>
      <w:kern w:val="2"/>
      <w:lang w:eastAsia="ar-SA"/>
    </w:rPr>
  </w:style>
  <w:style w:type="character" w:customStyle="1" w:styleId="ZhlavChar1">
    <w:name w:val="Záhlaví Char1"/>
    <w:aliases w:val="Záhlaví Char Char"/>
    <w:link w:val="Zhlav"/>
    <w:semiHidden/>
    <w:rsid w:val="001E00FB"/>
    <w:rPr>
      <w:kern w:val="2"/>
      <w:sz w:val="24"/>
      <w:szCs w:val="24"/>
      <w:lang w:val="cs-CZ" w:eastAsia="ar-SA" w:bidi="ar-SA"/>
    </w:rPr>
  </w:style>
  <w:style w:type="paragraph" w:styleId="Nzev">
    <w:name w:val="Title"/>
    <w:aliases w:val=" Char4"/>
    <w:basedOn w:val="Normln"/>
    <w:link w:val="NzevChar"/>
    <w:qFormat/>
    <w:rsid w:val="001E00FB"/>
    <w:pPr>
      <w:jc w:val="center"/>
    </w:pPr>
    <w:rPr>
      <w:b/>
      <w:sz w:val="28"/>
    </w:rPr>
  </w:style>
  <w:style w:type="character" w:customStyle="1" w:styleId="NzevChar">
    <w:name w:val="Název Char"/>
    <w:aliases w:val=" Char4 Char"/>
    <w:link w:val="Nzev"/>
    <w:rsid w:val="001E00FB"/>
    <w:rPr>
      <w:b/>
      <w:sz w:val="28"/>
      <w:szCs w:val="24"/>
      <w:lang w:val="cs-CZ" w:eastAsia="cs-CZ" w:bidi="ar-SA"/>
    </w:rPr>
  </w:style>
  <w:style w:type="character" w:styleId="Hypertextovodkaz">
    <w:name w:val="Hyperlink"/>
    <w:rsid w:val="001E00FB"/>
    <w:rPr>
      <w:color w:val="0000FF"/>
      <w:u w:val="single"/>
    </w:rPr>
  </w:style>
  <w:style w:type="paragraph" w:styleId="Textbubliny">
    <w:name w:val="Balloon Text"/>
    <w:basedOn w:val="Normln"/>
    <w:semiHidden/>
    <w:rsid w:val="00980FA5"/>
    <w:rPr>
      <w:rFonts w:ascii="Tahoma" w:hAnsi="Tahoma" w:cs="Tahoma"/>
      <w:sz w:val="16"/>
      <w:szCs w:val="16"/>
    </w:rPr>
  </w:style>
  <w:style w:type="paragraph" w:customStyle="1" w:styleId="Odstavecseseznamem1">
    <w:name w:val="Odstavec se seznamem1"/>
    <w:rsid w:val="00BD68CB"/>
    <w:pPr>
      <w:widowControl w:val="0"/>
      <w:suppressAutoHyphens/>
      <w:spacing w:after="200" w:line="276" w:lineRule="auto"/>
      <w:ind w:left="720"/>
    </w:pPr>
    <w:rPr>
      <w:rFonts w:ascii="Calibri" w:eastAsia="Arial Unicode MS" w:hAnsi="Calibri" w:cs="font1208"/>
      <w:kern w:val="1"/>
      <w:sz w:val="22"/>
      <w:szCs w:val="22"/>
      <w:lang w:eastAsia="ar-SA"/>
    </w:rPr>
  </w:style>
  <w:style w:type="paragraph" w:customStyle="1" w:styleId="CharChar">
    <w:name w:val="Char Char"/>
    <w:basedOn w:val="Normln"/>
    <w:rsid w:val="0042591F"/>
    <w:pPr>
      <w:spacing w:after="160" w:line="240" w:lineRule="exact"/>
    </w:pPr>
    <w:rPr>
      <w:rFonts w:ascii="Times New Roman Bold" w:hAnsi="Times New Roman Bold"/>
      <w:sz w:val="22"/>
      <w:szCs w:val="26"/>
      <w:lang w:val="sk-SK" w:eastAsia="en-US"/>
    </w:rPr>
  </w:style>
  <w:style w:type="paragraph" w:customStyle="1" w:styleId="CharCharChar1CharCharCharCharCharCharCharCharChar">
    <w:name w:val="Char Char Char1 Char Char Char Char Char Char Char Char Char"/>
    <w:basedOn w:val="Normln"/>
    <w:rsid w:val="00CC34AB"/>
    <w:pPr>
      <w:spacing w:after="160" w:line="240" w:lineRule="exact"/>
    </w:pPr>
    <w:rPr>
      <w:rFonts w:ascii="Times New Roman Bold" w:hAnsi="Times New Roman Bold"/>
      <w:b/>
      <w:sz w:val="26"/>
      <w:szCs w:val="26"/>
      <w:lang w:val="sk-SK" w:eastAsia="en-US"/>
    </w:rPr>
  </w:style>
  <w:style w:type="paragraph" w:styleId="Zpat">
    <w:name w:val="footer"/>
    <w:basedOn w:val="Normln"/>
    <w:link w:val="ZpatChar"/>
    <w:uiPriority w:val="99"/>
    <w:unhideWhenUsed/>
    <w:rsid w:val="00360692"/>
    <w:pPr>
      <w:tabs>
        <w:tab w:val="center" w:pos="4536"/>
        <w:tab w:val="right" w:pos="9072"/>
      </w:tabs>
    </w:pPr>
  </w:style>
  <w:style w:type="character" w:customStyle="1" w:styleId="ZpatChar">
    <w:name w:val="Zápatí Char"/>
    <w:basedOn w:val="Standardnpsmoodstavce"/>
    <w:link w:val="Zpat"/>
    <w:uiPriority w:val="99"/>
    <w:rsid w:val="00360692"/>
    <w:rPr>
      <w:sz w:val="24"/>
      <w:szCs w:val="24"/>
    </w:rPr>
  </w:style>
  <w:style w:type="paragraph" w:customStyle="1" w:styleId="Default">
    <w:name w:val="Default"/>
    <w:rsid w:val="001024A5"/>
    <w:pPr>
      <w:autoSpaceDE w:val="0"/>
      <w:autoSpaceDN w:val="0"/>
      <w:adjustRightInd w:val="0"/>
    </w:pPr>
    <w:rPr>
      <w:rFonts w:ascii="Arial" w:hAnsi="Arial" w:cs="Arial"/>
      <w:color w:val="000000"/>
      <w:sz w:val="24"/>
      <w:szCs w:val="24"/>
    </w:rPr>
  </w:style>
  <w:style w:type="character" w:customStyle="1" w:styleId="ObyejnChar">
    <w:name w:val="Obyčejný Char"/>
    <w:link w:val="Obyejn"/>
    <w:qFormat/>
    <w:locked/>
    <w:rsid w:val="007A2A2D"/>
    <w:rPr>
      <w:color w:val="1F497D"/>
      <w:sz w:val="24"/>
      <w:szCs w:val="24"/>
    </w:rPr>
  </w:style>
  <w:style w:type="paragraph" w:customStyle="1" w:styleId="Obyejn">
    <w:name w:val="Obyčejný"/>
    <w:basedOn w:val="Normln"/>
    <w:link w:val="ObyejnChar"/>
    <w:qFormat/>
    <w:rsid w:val="007A2A2D"/>
    <w:pPr>
      <w:suppressAutoHyphens/>
    </w:pPr>
    <w:rPr>
      <w:color w:val="1F497D"/>
    </w:rPr>
  </w:style>
  <w:style w:type="character" w:styleId="Nevyeenzmnka">
    <w:name w:val="Unresolved Mention"/>
    <w:basedOn w:val="Standardnpsmoodstavce"/>
    <w:uiPriority w:val="99"/>
    <w:semiHidden/>
    <w:unhideWhenUsed/>
    <w:rsid w:val="00CF5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58818">
      <w:bodyDiv w:val="1"/>
      <w:marLeft w:val="0"/>
      <w:marRight w:val="0"/>
      <w:marTop w:val="0"/>
      <w:marBottom w:val="0"/>
      <w:divBdr>
        <w:top w:val="none" w:sz="0" w:space="0" w:color="auto"/>
        <w:left w:val="none" w:sz="0" w:space="0" w:color="auto"/>
        <w:bottom w:val="none" w:sz="0" w:space="0" w:color="auto"/>
        <w:right w:val="none" w:sz="0" w:space="0" w:color="auto"/>
      </w:divBdr>
    </w:div>
    <w:div w:id="240069749">
      <w:bodyDiv w:val="1"/>
      <w:marLeft w:val="0"/>
      <w:marRight w:val="0"/>
      <w:marTop w:val="0"/>
      <w:marBottom w:val="0"/>
      <w:divBdr>
        <w:top w:val="none" w:sz="0" w:space="0" w:color="auto"/>
        <w:left w:val="none" w:sz="0" w:space="0" w:color="auto"/>
        <w:bottom w:val="none" w:sz="0" w:space="0" w:color="auto"/>
        <w:right w:val="none" w:sz="0" w:space="0" w:color="auto"/>
      </w:divBdr>
    </w:div>
    <w:div w:id="417407013">
      <w:bodyDiv w:val="1"/>
      <w:marLeft w:val="0"/>
      <w:marRight w:val="0"/>
      <w:marTop w:val="0"/>
      <w:marBottom w:val="0"/>
      <w:divBdr>
        <w:top w:val="none" w:sz="0" w:space="0" w:color="auto"/>
        <w:left w:val="none" w:sz="0" w:space="0" w:color="auto"/>
        <w:bottom w:val="none" w:sz="0" w:space="0" w:color="auto"/>
        <w:right w:val="none" w:sz="0" w:space="0" w:color="auto"/>
      </w:divBdr>
    </w:div>
    <w:div w:id="816843140">
      <w:bodyDiv w:val="1"/>
      <w:marLeft w:val="0"/>
      <w:marRight w:val="0"/>
      <w:marTop w:val="0"/>
      <w:marBottom w:val="0"/>
      <w:divBdr>
        <w:top w:val="none" w:sz="0" w:space="0" w:color="auto"/>
        <w:left w:val="none" w:sz="0" w:space="0" w:color="auto"/>
        <w:bottom w:val="none" w:sz="0" w:space="0" w:color="auto"/>
        <w:right w:val="none" w:sz="0" w:space="0" w:color="auto"/>
      </w:divBdr>
    </w:div>
    <w:div w:id="925959732">
      <w:bodyDiv w:val="1"/>
      <w:marLeft w:val="0"/>
      <w:marRight w:val="0"/>
      <w:marTop w:val="0"/>
      <w:marBottom w:val="0"/>
      <w:divBdr>
        <w:top w:val="none" w:sz="0" w:space="0" w:color="auto"/>
        <w:left w:val="none" w:sz="0" w:space="0" w:color="auto"/>
        <w:bottom w:val="none" w:sz="0" w:space="0" w:color="auto"/>
        <w:right w:val="none" w:sz="0" w:space="0" w:color="auto"/>
      </w:divBdr>
    </w:div>
    <w:div w:id="1177965148">
      <w:bodyDiv w:val="1"/>
      <w:marLeft w:val="0"/>
      <w:marRight w:val="0"/>
      <w:marTop w:val="0"/>
      <w:marBottom w:val="0"/>
      <w:divBdr>
        <w:top w:val="none" w:sz="0" w:space="0" w:color="auto"/>
        <w:left w:val="none" w:sz="0" w:space="0" w:color="auto"/>
        <w:bottom w:val="none" w:sz="0" w:space="0" w:color="auto"/>
        <w:right w:val="none" w:sz="0" w:space="0" w:color="auto"/>
      </w:divBdr>
    </w:div>
    <w:div w:id="1222331512">
      <w:bodyDiv w:val="1"/>
      <w:marLeft w:val="0"/>
      <w:marRight w:val="0"/>
      <w:marTop w:val="0"/>
      <w:marBottom w:val="0"/>
      <w:divBdr>
        <w:top w:val="none" w:sz="0" w:space="0" w:color="auto"/>
        <w:left w:val="none" w:sz="0" w:space="0" w:color="auto"/>
        <w:bottom w:val="none" w:sz="0" w:space="0" w:color="auto"/>
        <w:right w:val="none" w:sz="0" w:space="0" w:color="auto"/>
      </w:divBdr>
    </w:div>
    <w:div w:id="1247887372">
      <w:bodyDiv w:val="1"/>
      <w:marLeft w:val="0"/>
      <w:marRight w:val="0"/>
      <w:marTop w:val="0"/>
      <w:marBottom w:val="0"/>
      <w:divBdr>
        <w:top w:val="none" w:sz="0" w:space="0" w:color="auto"/>
        <w:left w:val="none" w:sz="0" w:space="0" w:color="auto"/>
        <w:bottom w:val="none" w:sz="0" w:space="0" w:color="auto"/>
        <w:right w:val="none" w:sz="0" w:space="0" w:color="auto"/>
      </w:divBdr>
    </w:div>
    <w:div w:id="1442801134">
      <w:bodyDiv w:val="1"/>
      <w:marLeft w:val="0"/>
      <w:marRight w:val="0"/>
      <w:marTop w:val="0"/>
      <w:marBottom w:val="0"/>
      <w:divBdr>
        <w:top w:val="none" w:sz="0" w:space="0" w:color="auto"/>
        <w:left w:val="none" w:sz="0" w:space="0" w:color="auto"/>
        <w:bottom w:val="none" w:sz="0" w:space="0" w:color="auto"/>
        <w:right w:val="none" w:sz="0" w:space="0" w:color="auto"/>
      </w:divBdr>
    </w:div>
    <w:div w:id="1470241819">
      <w:bodyDiv w:val="1"/>
      <w:marLeft w:val="0"/>
      <w:marRight w:val="0"/>
      <w:marTop w:val="0"/>
      <w:marBottom w:val="0"/>
      <w:divBdr>
        <w:top w:val="none" w:sz="0" w:space="0" w:color="auto"/>
        <w:left w:val="none" w:sz="0" w:space="0" w:color="auto"/>
        <w:bottom w:val="none" w:sz="0" w:space="0" w:color="auto"/>
        <w:right w:val="none" w:sz="0" w:space="0" w:color="auto"/>
      </w:divBdr>
      <w:divsChild>
        <w:div w:id="693075238">
          <w:marLeft w:val="0"/>
          <w:marRight w:val="0"/>
          <w:marTop w:val="0"/>
          <w:marBottom w:val="0"/>
          <w:divBdr>
            <w:top w:val="none" w:sz="0" w:space="0" w:color="auto"/>
            <w:left w:val="none" w:sz="0" w:space="0" w:color="auto"/>
            <w:bottom w:val="none" w:sz="0" w:space="0" w:color="auto"/>
            <w:right w:val="none" w:sz="0" w:space="0" w:color="auto"/>
          </w:divBdr>
        </w:div>
      </w:divsChild>
    </w:div>
    <w:div w:id="1741950205">
      <w:bodyDiv w:val="1"/>
      <w:marLeft w:val="0"/>
      <w:marRight w:val="0"/>
      <w:marTop w:val="0"/>
      <w:marBottom w:val="0"/>
      <w:divBdr>
        <w:top w:val="none" w:sz="0" w:space="0" w:color="auto"/>
        <w:left w:val="none" w:sz="0" w:space="0" w:color="auto"/>
        <w:bottom w:val="none" w:sz="0" w:space="0" w:color="auto"/>
        <w:right w:val="none" w:sz="0" w:space="0" w:color="auto"/>
      </w:divBdr>
    </w:div>
    <w:div w:id="1821994950">
      <w:bodyDiv w:val="1"/>
      <w:marLeft w:val="0"/>
      <w:marRight w:val="0"/>
      <w:marTop w:val="0"/>
      <w:marBottom w:val="0"/>
      <w:divBdr>
        <w:top w:val="none" w:sz="0" w:space="0" w:color="auto"/>
        <w:left w:val="none" w:sz="0" w:space="0" w:color="auto"/>
        <w:bottom w:val="none" w:sz="0" w:space="0" w:color="auto"/>
        <w:right w:val="none" w:sz="0" w:space="0" w:color="auto"/>
      </w:divBdr>
    </w:div>
    <w:div w:id="1897156973">
      <w:bodyDiv w:val="1"/>
      <w:marLeft w:val="0"/>
      <w:marRight w:val="0"/>
      <w:marTop w:val="0"/>
      <w:marBottom w:val="0"/>
      <w:divBdr>
        <w:top w:val="none" w:sz="0" w:space="0" w:color="auto"/>
        <w:left w:val="none" w:sz="0" w:space="0" w:color="auto"/>
        <w:bottom w:val="none" w:sz="0" w:space="0" w:color="auto"/>
        <w:right w:val="none" w:sz="0" w:space="0" w:color="auto"/>
      </w:divBdr>
    </w:div>
    <w:div w:id="1931699932">
      <w:bodyDiv w:val="1"/>
      <w:marLeft w:val="0"/>
      <w:marRight w:val="0"/>
      <w:marTop w:val="0"/>
      <w:marBottom w:val="0"/>
      <w:divBdr>
        <w:top w:val="none" w:sz="0" w:space="0" w:color="auto"/>
        <w:left w:val="none" w:sz="0" w:space="0" w:color="auto"/>
        <w:bottom w:val="none" w:sz="0" w:space="0" w:color="auto"/>
        <w:right w:val="none" w:sz="0" w:space="0" w:color="auto"/>
      </w:divBdr>
    </w:div>
    <w:div w:id="20391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ctarna@ckrumlov.cz"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zdenek.kmoch@ckrumlov.cz"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2608</Words>
  <Characters>15156</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ČÁST I</vt:lpstr>
    </vt:vector>
  </TitlesOfParts>
  <Company>Český Krumlov</Company>
  <LinksUpToDate>false</LinksUpToDate>
  <CharactersWithSpaces>17729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dc:title>
  <dc:subject/>
  <dc:creator>Městský úřad</dc:creator>
  <cp:keywords/>
  <cp:lastModifiedBy>Petr Pešek</cp:lastModifiedBy>
  <cp:revision>3</cp:revision>
  <cp:lastPrinted>2013-01-09T11:06:00Z</cp:lastPrinted>
  <dcterms:created xsi:type="dcterms:W3CDTF">2024-06-28T11:57:00Z</dcterms:created>
  <dcterms:modified xsi:type="dcterms:W3CDTF">2024-06-28T11:59:00Z</dcterms:modified>
</cp:coreProperties>
</file>